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D1F" w:rsidRPr="00206D3D" w:rsidRDefault="005D6D1F" w:rsidP="005D6D1F">
      <w:pPr>
        <w:pStyle w:val="Titlu1"/>
        <w:rPr>
          <w:szCs w:val="28"/>
          <w:lang w:val="ro-RO"/>
        </w:rPr>
      </w:pPr>
      <w:r w:rsidRPr="00206D3D">
        <w:rPr>
          <w:szCs w:val="28"/>
          <w:lang w:val="ro-RO"/>
        </w:rPr>
        <w:t xml:space="preserve">RAPORT  DE  EVALUARE </w:t>
      </w:r>
    </w:p>
    <w:p w:rsidR="005D6D1F" w:rsidRPr="005D6D1F" w:rsidRDefault="005D6D1F" w:rsidP="005D6D1F">
      <w:pPr>
        <w:rPr>
          <w:rFonts w:ascii="Times New Roman" w:hAnsi="Times New Roman"/>
          <w:sz w:val="24"/>
          <w:szCs w:val="24"/>
        </w:rPr>
      </w:pPr>
    </w:p>
    <w:p w:rsidR="004028FD" w:rsidRPr="004E4F1F" w:rsidRDefault="004028FD" w:rsidP="004511F4">
      <w:pPr>
        <w:spacing w:after="0" w:line="240" w:lineRule="auto"/>
        <w:rPr>
          <w:rFonts w:ascii="Times New Roman" w:hAnsi="Times New Roman"/>
          <w:b/>
          <w:sz w:val="20"/>
          <w:szCs w:val="20"/>
          <w:lang w:val="pt-BR"/>
        </w:rPr>
      </w:pPr>
      <w:r w:rsidRPr="004E4F1F">
        <w:rPr>
          <w:rFonts w:ascii="Times New Roman" w:hAnsi="Times New Roman"/>
          <w:b/>
          <w:sz w:val="20"/>
          <w:szCs w:val="20"/>
          <w:lang w:val="pt-BR"/>
        </w:rPr>
        <w:t>Furnizor program formare acreditat: Casa Corpului Didactic Gorj</w:t>
      </w:r>
    </w:p>
    <w:p w:rsidR="004028FD" w:rsidRPr="004E4F1F" w:rsidRDefault="004028FD" w:rsidP="004511F4">
      <w:pPr>
        <w:autoSpaceDE w:val="0"/>
        <w:autoSpaceDN w:val="0"/>
        <w:adjustRightInd w:val="0"/>
        <w:spacing w:after="0" w:line="240" w:lineRule="auto"/>
        <w:rPr>
          <w:rFonts w:ascii="Times New Roman" w:eastAsia="ArialNarrow-Bold" w:hAnsi="Times New Roman"/>
          <w:b/>
          <w:bCs/>
          <w:sz w:val="20"/>
          <w:szCs w:val="20"/>
        </w:rPr>
      </w:pPr>
      <w:r w:rsidRPr="004E4F1F">
        <w:rPr>
          <w:rFonts w:ascii="Times New Roman" w:eastAsia="ArialNarrow-Bold" w:hAnsi="Times New Roman"/>
          <w:b/>
          <w:bCs/>
          <w:sz w:val="20"/>
          <w:szCs w:val="20"/>
        </w:rPr>
        <w:t xml:space="preserve">Denumire program: </w:t>
      </w:r>
    </w:p>
    <w:p w:rsidR="004028FD" w:rsidRPr="004E4F1F" w:rsidRDefault="004028FD" w:rsidP="004511F4">
      <w:pPr>
        <w:tabs>
          <w:tab w:val="left" w:pos="2985"/>
        </w:tabs>
        <w:autoSpaceDE w:val="0"/>
        <w:autoSpaceDN w:val="0"/>
        <w:adjustRightInd w:val="0"/>
        <w:spacing w:after="0" w:line="240" w:lineRule="auto"/>
        <w:rPr>
          <w:rFonts w:ascii="Times New Roman" w:eastAsia="ArialNarrow-Bold" w:hAnsi="Times New Roman"/>
          <w:b/>
          <w:bCs/>
          <w:sz w:val="20"/>
          <w:szCs w:val="20"/>
        </w:rPr>
      </w:pPr>
      <w:r w:rsidRPr="004E4F1F">
        <w:rPr>
          <w:rFonts w:ascii="Times New Roman" w:eastAsia="ArialNarrow-Bold" w:hAnsi="Times New Roman"/>
          <w:b/>
          <w:bCs/>
          <w:sz w:val="20"/>
          <w:szCs w:val="20"/>
        </w:rPr>
        <w:t xml:space="preserve">Nr. ore – 24 ore  </w:t>
      </w:r>
      <w:r w:rsidRPr="004E4F1F">
        <w:rPr>
          <w:rFonts w:ascii="Times New Roman" w:eastAsia="ArialNarrow-Bold" w:hAnsi="Times New Roman"/>
          <w:b/>
          <w:bCs/>
          <w:sz w:val="20"/>
          <w:szCs w:val="20"/>
        </w:rPr>
        <w:tab/>
      </w:r>
    </w:p>
    <w:p w:rsidR="004028FD" w:rsidRPr="004E4F1F" w:rsidRDefault="004028FD" w:rsidP="004511F4">
      <w:pPr>
        <w:autoSpaceDE w:val="0"/>
        <w:autoSpaceDN w:val="0"/>
        <w:adjustRightInd w:val="0"/>
        <w:spacing w:after="0" w:line="240" w:lineRule="auto"/>
        <w:rPr>
          <w:rFonts w:ascii="Times New Roman" w:eastAsia="ArialNarrow-Bold" w:hAnsi="Times New Roman"/>
          <w:b/>
          <w:bCs/>
          <w:sz w:val="20"/>
          <w:szCs w:val="20"/>
        </w:rPr>
      </w:pPr>
      <w:r w:rsidRPr="004E4F1F">
        <w:rPr>
          <w:rFonts w:ascii="Times New Roman" w:eastAsia="ArialNarrow-Bold" w:hAnsi="Times New Roman"/>
          <w:b/>
          <w:bCs/>
          <w:sz w:val="20"/>
          <w:szCs w:val="20"/>
        </w:rPr>
        <w:t>Public/Grup ţintă: cadre didactice din învățământul preuniversitar</w:t>
      </w:r>
    </w:p>
    <w:p w:rsidR="004028FD" w:rsidRDefault="004028FD" w:rsidP="004028FD">
      <w:pPr>
        <w:autoSpaceDE w:val="0"/>
        <w:autoSpaceDN w:val="0"/>
        <w:adjustRightInd w:val="0"/>
        <w:spacing w:after="0" w:line="240" w:lineRule="auto"/>
        <w:rPr>
          <w:rFonts w:ascii="Times New Roman" w:eastAsia="ArialNarrow-Bold" w:hAnsi="Times New Roman"/>
          <w:b/>
          <w:bCs/>
          <w:sz w:val="20"/>
          <w:szCs w:val="20"/>
        </w:rPr>
      </w:pPr>
      <w:r w:rsidRPr="004E4F1F">
        <w:rPr>
          <w:rFonts w:ascii="Times New Roman" w:eastAsia="ArialNarrow-Bold" w:hAnsi="Times New Roman"/>
          <w:b/>
          <w:bCs/>
          <w:sz w:val="20"/>
          <w:szCs w:val="20"/>
        </w:rPr>
        <w:t>Perioada formării:  05.12.2020 – 13.12.2020</w:t>
      </w:r>
    </w:p>
    <w:p w:rsidR="004028FD" w:rsidRDefault="004028FD" w:rsidP="004028FD">
      <w:pPr>
        <w:autoSpaceDE w:val="0"/>
        <w:autoSpaceDN w:val="0"/>
        <w:adjustRightInd w:val="0"/>
        <w:spacing w:after="0" w:line="240" w:lineRule="auto"/>
        <w:rPr>
          <w:rFonts w:ascii="Times New Roman" w:eastAsia="ArialNarrow-Bold" w:hAnsi="Times New Roman"/>
          <w:b/>
          <w:bCs/>
          <w:sz w:val="20"/>
          <w:szCs w:val="20"/>
        </w:rPr>
      </w:pPr>
    </w:p>
    <w:p w:rsidR="004028FD" w:rsidRPr="004E4F1F" w:rsidRDefault="004028FD" w:rsidP="004028FD">
      <w:pPr>
        <w:autoSpaceDE w:val="0"/>
        <w:autoSpaceDN w:val="0"/>
        <w:adjustRightInd w:val="0"/>
        <w:spacing w:after="0" w:line="240" w:lineRule="auto"/>
        <w:rPr>
          <w:rFonts w:ascii="Times New Roman" w:eastAsia="ArialNarrow-Bold" w:hAnsi="Times New Roman"/>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1080"/>
        <w:gridCol w:w="900"/>
        <w:gridCol w:w="1002"/>
      </w:tblGrid>
      <w:tr w:rsidR="005D6D1F" w:rsidRPr="005D6D1F" w:rsidTr="00FF356D">
        <w:trPr>
          <w:trHeight w:hRule="exact" w:val="298"/>
        </w:trPr>
        <w:tc>
          <w:tcPr>
            <w:tcW w:w="6588" w:type="dxa"/>
            <w:tcBorders>
              <w:top w:val="single" w:sz="4" w:space="0" w:color="auto"/>
              <w:left w:val="single" w:sz="4" w:space="0" w:color="auto"/>
              <w:bottom w:val="single" w:sz="4" w:space="0" w:color="auto"/>
              <w:right w:val="single" w:sz="4" w:space="0" w:color="auto"/>
            </w:tcBorders>
            <w:shd w:val="clear" w:color="auto" w:fill="E6E6E6"/>
          </w:tcPr>
          <w:p w:rsidR="005D6D1F" w:rsidRPr="005D6D1F" w:rsidRDefault="005D6D1F" w:rsidP="00FF356D">
            <w:pPr>
              <w:rPr>
                <w:rFonts w:ascii="Times New Roman" w:hAnsi="Times New Roman"/>
                <w:b/>
                <w:bCs/>
                <w:sz w:val="24"/>
                <w:szCs w:val="24"/>
              </w:rPr>
            </w:pPr>
            <w:r w:rsidRPr="005D6D1F">
              <w:rPr>
                <w:rFonts w:ascii="Times New Roman" w:hAnsi="Times New Roman"/>
                <w:b/>
                <w:bCs/>
                <w:sz w:val="24"/>
                <w:szCs w:val="24"/>
              </w:rPr>
              <w:t>Nr. participanţi:</w:t>
            </w:r>
          </w:p>
        </w:tc>
        <w:tc>
          <w:tcPr>
            <w:tcW w:w="1080" w:type="dxa"/>
            <w:tcBorders>
              <w:top w:val="single" w:sz="4" w:space="0" w:color="auto"/>
              <w:left w:val="single" w:sz="4" w:space="0" w:color="auto"/>
              <w:bottom w:val="single" w:sz="4" w:space="0" w:color="auto"/>
              <w:right w:val="single" w:sz="4" w:space="0" w:color="auto"/>
            </w:tcBorders>
            <w:shd w:val="clear" w:color="auto" w:fill="E6E6E6"/>
          </w:tcPr>
          <w:p w:rsidR="005D6D1F" w:rsidRPr="005D6D1F" w:rsidRDefault="005D6D1F" w:rsidP="00FF356D">
            <w:pPr>
              <w:spacing w:line="480" w:lineRule="auto"/>
              <w:rPr>
                <w:rFonts w:ascii="Times New Roman" w:hAnsi="Times New Roman"/>
                <w:b/>
                <w:bCs/>
                <w:sz w:val="24"/>
                <w:szCs w:val="24"/>
              </w:rPr>
            </w:pPr>
            <w:r w:rsidRPr="005D6D1F">
              <w:rPr>
                <w:rFonts w:ascii="Times New Roman" w:hAnsi="Times New Roman"/>
                <w:b/>
                <w:bCs/>
                <w:sz w:val="24"/>
                <w:szCs w:val="24"/>
              </w:rPr>
              <w:t>Urban</w:t>
            </w:r>
          </w:p>
        </w:tc>
        <w:tc>
          <w:tcPr>
            <w:tcW w:w="900" w:type="dxa"/>
            <w:tcBorders>
              <w:top w:val="single" w:sz="4" w:space="0" w:color="auto"/>
              <w:left w:val="single" w:sz="4" w:space="0" w:color="auto"/>
              <w:bottom w:val="single" w:sz="4" w:space="0" w:color="auto"/>
              <w:right w:val="single" w:sz="4" w:space="0" w:color="auto"/>
            </w:tcBorders>
            <w:shd w:val="clear" w:color="auto" w:fill="E6E6E6"/>
          </w:tcPr>
          <w:p w:rsidR="005D6D1F" w:rsidRPr="005D6D1F" w:rsidRDefault="005D6D1F" w:rsidP="00FF356D">
            <w:pPr>
              <w:spacing w:line="480" w:lineRule="auto"/>
              <w:rPr>
                <w:rFonts w:ascii="Times New Roman" w:hAnsi="Times New Roman"/>
                <w:b/>
                <w:bCs/>
                <w:sz w:val="24"/>
                <w:szCs w:val="24"/>
              </w:rPr>
            </w:pPr>
            <w:r w:rsidRPr="005D6D1F">
              <w:rPr>
                <w:rFonts w:ascii="Times New Roman" w:hAnsi="Times New Roman"/>
                <w:b/>
                <w:bCs/>
                <w:sz w:val="24"/>
                <w:szCs w:val="24"/>
              </w:rPr>
              <w:t>Rural</w:t>
            </w:r>
          </w:p>
        </w:tc>
        <w:tc>
          <w:tcPr>
            <w:tcW w:w="1002" w:type="dxa"/>
            <w:tcBorders>
              <w:top w:val="single" w:sz="4" w:space="0" w:color="auto"/>
              <w:left w:val="single" w:sz="4" w:space="0" w:color="auto"/>
              <w:bottom w:val="single" w:sz="4" w:space="0" w:color="auto"/>
              <w:right w:val="single" w:sz="4" w:space="0" w:color="auto"/>
            </w:tcBorders>
            <w:shd w:val="clear" w:color="auto" w:fill="E6E6E6"/>
          </w:tcPr>
          <w:p w:rsidR="005D6D1F" w:rsidRPr="005D6D1F" w:rsidRDefault="005D6D1F" w:rsidP="00FF356D">
            <w:pPr>
              <w:spacing w:line="480" w:lineRule="auto"/>
              <w:rPr>
                <w:rFonts w:ascii="Times New Roman" w:hAnsi="Times New Roman"/>
                <w:b/>
                <w:bCs/>
                <w:sz w:val="24"/>
                <w:szCs w:val="24"/>
              </w:rPr>
            </w:pPr>
            <w:r w:rsidRPr="005D6D1F">
              <w:rPr>
                <w:rFonts w:ascii="Times New Roman" w:hAnsi="Times New Roman"/>
                <w:b/>
                <w:bCs/>
                <w:sz w:val="24"/>
                <w:szCs w:val="24"/>
              </w:rPr>
              <w:t>Total</w:t>
            </w:r>
          </w:p>
        </w:tc>
      </w:tr>
      <w:tr w:rsidR="005D6D1F" w:rsidRPr="005D6D1F" w:rsidTr="00FF356D">
        <w:trPr>
          <w:trHeight w:hRule="exact" w:val="340"/>
        </w:trPr>
        <w:tc>
          <w:tcPr>
            <w:tcW w:w="6588" w:type="dxa"/>
            <w:tcBorders>
              <w:top w:val="single" w:sz="4" w:space="0" w:color="auto"/>
              <w:left w:val="single" w:sz="4" w:space="0" w:color="auto"/>
              <w:bottom w:val="single" w:sz="4" w:space="0" w:color="auto"/>
              <w:right w:val="single" w:sz="4" w:space="0" w:color="auto"/>
            </w:tcBorders>
            <w:shd w:val="clear" w:color="auto" w:fill="auto"/>
          </w:tcPr>
          <w:p w:rsidR="005D6D1F" w:rsidRPr="005D6D1F" w:rsidRDefault="005D6D1F" w:rsidP="00FF356D">
            <w:pPr>
              <w:spacing w:line="480" w:lineRule="auto"/>
              <w:rPr>
                <w:rFonts w:ascii="Times New Roman" w:hAnsi="Times New Roman"/>
                <w:bCs/>
                <w:sz w:val="24"/>
                <w:szCs w:val="24"/>
              </w:rPr>
            </w:pPr>
            <w:r w:rsidRPr="005D6D1F">
              <w:rPr>
                <w:rFonts w:ascii="Times New Roman" w:hAnsi="Times New Roman"/>
                <w:bCs/>
                <w:sz w:val="24"/>
                <w:szCs w:val="24"/>
              </w:rPr>
              <w:t xml:space="preserve">Învăţători/ institutori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D6D1F" w:rsidRPr="005D6D1F" w:rsidRDefault="005D6D1F" w:rsidP="00FF356D">
            <w:pPr>
              <w:spacing w:line="480" w:lineRule="auto"/>
              <w:rPr>
                <w:rFonts w:ascii="Times New Roman" w:hAnsi="Times New Roman"/>
                <w:b/>
                <w:bCs/>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D6D1F" w:rsidRPr="005D6D1F" w:rsidRDefault="005D6D1F" w:rsidP="00FF356D">
            <w:pPr>
              <w:spacing w:line="480" w:lineRule="auto"/>
              <w:rPr>
                <w:rFonts w:ascii="Times New Roman" w:hAnsi="Times New Roman"/>
                <w:b/>
                <w:bCs/>
                <w:sz w:val="24"/>
                <w:szCs w:val="24"/>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5D6D1F" w:rsidRPr="005D6D1F" w:rsidRDefault="005D6D1F" w:rsidP="00FF356D">
            <w:pPr>
              <w:spacing w:line="480" w:lineRule="auto"/>
              <w:rPr>
                <w:rFonts w:ascii="Times New Roman" w:hAnsi="Times New Roman"/>
                <w:b/>
                <w:bCs/>
                <w:sz w:val="24"/>
                <w:szCs w:val="24"/>
              </w:rPr>
            </w:pPr>
          </w:p>
        </w:tc>
      </w:tr>
      <w:tr w:rsidR="005D6D1F" w:rsidRPr="005D6D1F" w:rsidTr="004028FD">
        <w:trPr>
          <w:trHeight w:hRule="exact" w:val="356"/>
        </w:trPr>
        <w:tc>
          <w:tcPr>
            <w:tcW w:w="6588" w:type="dxa"/>
            <w:tcBorders>
              <w:top w:val="single" w:sz="4" w:space="0" w:color="auto"/>
              <w:left w:val="single" w:sz="4" w:space="0" w:color="auto"/>
              <w:bottom w:val="single" w:sz="4" w:space="0" w:color="auto"/>
              <w:right w:val="single" w:sz="4" w:space="0" w:color="auto"/>
            </w:tcBorders>
            <w:shd w:val="clear" w:color="auto" w:fill="auto"/>
          </w:tcPr>
          <w:p w:rsidR="005D6D1F" w:rsidRPr="005D6D1F" w:rsidRDefault="005D6D1F" w:rsidP="00FF356D">
            <w:pPr>
              <w:spacing w:line="480" w:lineRule="auto"/>
              <w:rPr>
                <w:rFonts w:ascii="Times New Roman" w:hAnsi="Times New Roman"/>
                <w:bCs/>
                <w:sz w:val="24"/>
                <w:szCs w:val="24"/>
              </w:rPr>
            </w:pPr>
            <w:r w:rsidRPr="005D6D1F">
              <w:rPr>
                <w:rFonts w:ascii="Times New Roman" w:hAnsi="Times New Roman"/>
                <w:bCs/>
                <w:sz w:val="24"/>
                <w:szCs w:val="24"/>
              </w:rPr>
              <w:t>Educatoare</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D6D1F" w:rsidRPr="005D6D1F" w:rsidRDefault="005D6D1F" w:rsidP="00FF356D">
            <w:pPr>
              <w:spacing w:line="480" w:lineRule="auto"/>
              <w:rPr>
                <w:rFonts w:ascii="Times New Roman" w:hAnsi="Times New Roman"/>
                <w:b/>
                <w:bCs/>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D6D1F" w:rsidRPr="005D6D1F" w:rsidRDefault="005D6D1F" w:rsidP="00FF356D">
            <w:pPr>
              <w:spacing w:line="480" w:lineRule="auto"/>
              <w:rPr>
                <w:rFonts w:ascii="Times New Roman" w:hAnsi="Times New Roman"/>
                <w:b/>
                <w:bCs/>
                <w:sz w:val="24"/>
                <w:szCs w:val="24"/>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5D6D1F" w:rsidRPr="005D6D1F" w:rsidRDefault="005D6D1F" w:rsidP="00FF356D">
            <w:pPr>
              <w:spacing w:line="480" w:lineRule="auto"/>
              <w:rPr>
                <w:rFonts w:ascii="Times New Roman" w:hAnsi="Times New Roman"/>
                <w:b/>
                <w:bCs/>
                <w:sz w:val="24"/>
                <w:szCs w:val="24"/>
              </w:rPr>
            </w:pPr>
          </w:p>
        </w:tc>
      </w:tr>
      <w:tr w:rsidR="005D6D1F" w:rsidRPr="005D6D1F" w:rsidTr="00FF356D">
        <w:trPr>
          <w:trHeight w:hRule="exact" w:val="340"/>
        </w:trPr>
        <w:tc>
          <w:tcPr>
            <w:tcW w:w="6588" w:type="dxa"/>
            <w:tcBorders>
              <w:top w:val="single" w:sz="4" w:space="0" w:color="auto"/>
              <w:left w:val="single" w:sz="4" w:space="0" w:color="auto"/>
              <w:bottom w:val="single" w:sz="4" w:space="0" w:color="auto"/>
              <w:right w:val="single" w:sz="4" w:space="0" w:color="auto"/>
            </w:tcBorders>
            <w:shd w:val="clear" w:color="auto" w:fill="auto"/>
          </w:tcPr>
          <w:p w:rsidR="005D6D1F" w:rsidRPr="005D6D1F" w:rsidRDefault="005D6D1F" w:rsidP="00FF356D">
            <w:pPr>
              <w:spacing w:line="480" w:lineRule="auto"/>
              <w:rPr>
                <w:rFonts w:ascii="Times New Roman" w:hAnsi="Times New Roman"/>
                <w:bCs/>
                <w:sz w:val="24"/>
                <w:szCs w:val="24"/>
              </w:rPr>
            </w:pPr>
            <w:r w:rsidRPr="005D6D1F">
              <w:rPr>
                <w:rFonts w:ascii="Times New Roman" w:hAnsi="Times New Roman"/>
                <w:bCs/>
                <w:sz w:val="24"/>
                <w:szCs w:val="24"/>
              </w:rPr>
              <w:t>Profesori</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D6D1F" w:rsidRPr="005D6D1F" w:rsidRDefault="005D6D1F" w:rsidP="00FF356D">
            <w:pPr>
              <w:spacing w:line="480" w:lineRule="auto"/>
              <w:rPr>
                <w:rFonts w:ascii="Times New Roman" w:hAnsi="Times New Roman"/>
                <w:b/>
                <w:bCs/>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D6D1F" w:rsidRPr="005D6D1F" w:rsidRDefault="005D6D1F" w:rsidP="00FF356D">
            <w:pPr>
              <w:spacing w:line="480" w:lineRule="auto"/>
              <w:rPr>
                <w:rFonts w:ascii="Times New Roman" w:hAnsi="Times New Roman"/>
                <w:b/>
                <w:bCs/>
                <w:sz w:val="24"/>
                <w:szCs w:val="24"/>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5D6D1F" w:rsidRPr="005D6D1F" w:rsidRDefault="005D6D1F" w:rsidP="00FF356D">
            <w:pPr>
              <w:spacing w:line="480" w:lineRule="auto"/>
              <w:rPr>
                <w:rFonts w:ascii="Times New Roman" w:hAnsi="Times New Roman"/>
                <w:b/>
                <w:bCs/>
                <w:sz w:val="24"/>
                <w:szCs w:val="24"/>
              </w:rPr>
            </w:pPr>
          </w:p>
        </w:tc>
      </w:tr>
      <w:tr w:rsidR="005D6D1F" w:rsidRPr="005D6D1F" w:rsidTr="00FF356D">
        <w:trPr>
          <w:trHeight w:hRule="exact" w:val="340"/>
        </w:trPr>
        <w:tc>
          <w:tcPr>
            <w:tcW w:w="6588" w:type="dxa"/>
            <w:tcBorders>
              <w:top w:val="single" w:sz="4" w:space="0" w:color="auto"/>
              <w:left w:val="single" w:sz="4" w:space="0" w:color="auto"/>
              <w:bottom w:val="single" w:sz="4" w:space="0" w:color="auto"/>
              <w:right w:val="single" w:sz="4" w:space="0" w:color="auto"/>
            </w:tcBorders>
            <w:shd w:val="clear" w:color="auto" w:fill="auto"/>
          </w:tcPr>
          <w:p w:rsidR="005D6D1F" w:rsidRPr="005D6D1F" w:rsidRDefault="005D6D1F" w:rsidP="00FF356D">
            <w:pPr>
              <w:spacing w:line="480" w:lineRule="auto"/>
              <w:rPr>
                <w:rFonts w:ascii="Times New Roman" w:hAnsi="Times New Roman"/>
                <w:bCs/>
                <w:sz w:val="24"/>
                <w:szCs w:val="24"/>
              </w:rPr>
            </w:pPr>
            <w:r w:rsidRPr="005D6D1F">
              <w:rPr>
                <w:rFonts w:ascii="Times New Roman" w:hAnsi="Times New Roman"/>
                <w:bCs/>
                <w:sz w:val="24"/>
                <w:szCs w:val="24"/>
              </w:rPr>
              <w:t>Maiştri instructori</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D6D1F" w:rsidRPr="005D6D1F" w:rsidRDefault="005D6D1F" w:rsidP="00FF356D">
            <w:pPr>
              <w:spacing w:line="480" w:lineRule="auto"/>
              <w:rPr>
                <w:rFonts w:ascii="Times New Roman" w:hAnsi="Times New Roman"/>
                <w:b/>
                <w:bCs/>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D6D1F" w:rsidRPr="005D6D1F" w:rsidRDefault="005D6D1F" w:rsidP="00FF356D">
            <w:pPr>
              <w:spacing w:line="480" w:lineRule="auto"/>
              <w:rPr>
                <w:rFonts w:ascii="Times New Roman" w:hAnsi="Times New Roman"/>
                <w:b/>
                <w:bCs/>
                <w:sz w:val="24"/>
                <w:szCs w:val="24"/>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5D6D1F" w:rsidRPr="005D6D1F" w:rsidRDefault="005D6D1F" w:rsidP="00FF356D">
            <w:pPr>
              <w:spacing w:line="480" w:lineRule="auto"/>
              <w:rPr>
                <w:rFonts w:ascii="Times New Roman" w:hAnsi="Times New Roman"/>
                <w:b/>
                <w:bCs/>
                <w:sz w:val="24"/>
                <w:szCs w:val="24"/>
              </w:rPr>
            </w:pPr>
          </w:p>
        </w:tc>
      </w:tr>
      <w:tr w:rsidR="005D6D1F" w:rsidRPr="005D6D1F" w:rsidTr="004028FD">
        <w:trPr>
          <w:trHeight w:hRule="exact" w:val="456"/>
        </w:trPr>
        <w:tc>
          <w:tcPr>
            <w:tcW w:w="6588" w:type="dxa"/>
            <w:tcBorders>
              <w:top w:val="single" w:sz="4" w:space="0" w:color="auto"/>
              <w:left w:val="single" w:sz="4" w:space="0" w:color="auto"/>
              <w:bottom w:val="single" w:sz="4" w:space="0" w:color="auto"/>
              <w:right w:val="single" w:sz="4" w:space="0" w:color="auto"/>
            </w:tcBorders>
            <w:shd w:val="clear" w:color="auto" w:fill="auto"/>
          </w:tcPr>
          <w:p w:rsidR="005D6D1F" w:rsidRPr="005D6D1F" w:rsidRDefault="005D6D1F" w:rsidP="00FF356D">
            <w:pPr>
              <w:rPr>
                <w:rFonts w:ascii="Times New Roman" w:hAnsi="Times New Roman"/>
                <w:bCs/>
                <w:sz w:val="24"/>
                <w:szCs w:val="24"/>
              </w:rPr>
            </w:pPr>
            <w:r w:rsidRPr="005D6D1F">
              <w:rPr>
                <w:rFonts w:ascii="Times New Roman" w:hAnsi="Times New Roman"/>
                <w:bCs/>
                <w:sz w:val="24"/>
                <w:szCs w:val="24"/>
              </w:rPr>
              <w:t>Personal didactic cu funcţii de conducere îndrumare şi control</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D6D1F" w:rsidRPr="005D6D1F" w:rsidRDefault="005D6D1F" w:rsidP="00FF356D">
            <w:pPr>
              <w:spacing w:line="480" w:lineRule="auto"/>
              <w:rPr>
                <w:rFonts w:ascii="Times New Roman" w:hAnsi="Times New Roman"/>
                <w:b/>
                <w:bCs/>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D6D1F" w:rsidRPr="005D6D1F" w:rsidRDefault="005D6D1F" w:rsidP="00FF356D">
            <w:pPr>
              <w:spacing w:line="480" w:lineRule="auto"/>
              <w:rPr>
                <w:rFonts w:ascii="Times New Roman" w:hAnsi="Times New Roman"/>
                <w:b/>
                <w:bCs/>
                <w:sz w:val="24"/>
                <w:szCs w:val="24"/>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5D6D1F" w:rsidRPr="005D6D1F" w:rsidRDefault="005D6D1F" w:rsidP="00FF356D">
            <w:pPr>
              <w:spacing w:line="480" w:lineRule="auto"/>
              <w:rPr>
                <w:rFonts w:ascii="Times New Roman" w:hAnsi="Times New Roman"/>
                <w:b/>
                <w:bCs/>
                <w:sz w:val="24"/>
                <w:szCs w:val="24"/>
              </w:rPr>
            </w:pPr>
          </w:p>
        </w:tc>
      </w:tr>
      <w:tr w:rsidR="005D6D1F" w:rsidRPr="005D6D1F" w:rsidTr="00247438">
        <w:trPr>
          <w:trHeight w:hRule="exact" w:val="435"/>
        </w:trPr>
        <w:tc>
          <w:tcPr>
            <w:tcW w:w="6588" w:type="dxa"/>
            <w:tcBorders>
              <w:top w:val="single" w:sz="4" w:space="0" w:color="auto"/>
              <w:left w:val="single" w:sz="4" w:space="0" w:color="auto"/>
              <w:bottom w:val="single" w:sz="4" w:space="0" w:color="auto"/>
              <w:right w:val="single" w:sz="4" w:space="0" w:color="auto"/>
            </w:tcBorders>
            <w:shd w:val="clear" w:color="auto" w:fill="auto"/>
          </w:tcPr>
          <w:p w:rsidR="005D6D1F" w:rsidRPr="005D6D1F" w:rsidRDefault="005D6D1F" w:rsidP="00FF356D">
            <w:pPr>
              <w:rPr>
                <w:rFonts w:ascii="Times New Roman" w:hAnsi="Times New Roman"/>
                <w:bCs/>
                <w:sz w:val="24"/>
                <w:szCs w:val="24"/>
              </w:rPr>
            </w:pPr>
            <w:r w:rsidRPr="005D6D1F">
              <w:rPr>
                <w:rFonts w:ascii="Times New Roman" w:hAnsi="Times New Roman"/>
                <w:bCs/>
                <w:sz w:val="24"/>
                <w:szCs w:val="24"/>
              </w:rPr>
              <w:t>Personal didactic auxiliar (precizaţi funcţia)</w:t>
            </w:r>
          </w:p>
          <w:p w:rsidR="005D6D1F" w:rsidRPr="005D6D1F" w:rsidRDefault="005D6D1F" w:rsidP="00FF356D">
            <w:pPr>
              <w:rPr>
                <w:rFonts w:ascii="Times New Roman" w:hAnsi="Times New Roman"/>
                <w:bCs/>
                <w:sz w:val="24"/>
                <w:szCs w:val="24"/>
              </w:rPr>
            </w:pPr>
          </w:p>
          <w:p w:rsidR="005D6D1F" w:rsidRPr="005D6D1F" w:rsidRDefault="005D6D1F" w:rsidP="00FF356D">
            <w:pPr>
              <w:rPr>
                <w:rFonts w:ascii="Times New Roman" w:hAnsi="Times New Roman"/>
                <w:bCs/>
                <w:color w:val="FF0000"/>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D6D1F" w:rsidRPr="005D6D1F" w:rsidRDefault="005D6D1F" w:rsidP="00FF356D">
            <w:pPr>
              <w:spacing w:line="480" w:lineRule="auto"/>
              <w:rPr>
                <w:rFonts w:ascii="Times New Roman" w:hAnsi="Times New Roman"/>
                <w:b/>
                <w:bCs/>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D6D1F" w:rsidRPr="005D6D1F" w:rsidRDefault="005D6D1F" w:rsidP="00FF356D">
            <w:pPr>
              <w:spacing w:line="480" w:lineRule="auto"/>
              <w:rPr>
                <w:rFonts w:ascii="Times New Roman" w:hAnsi="Times New Roman"/>
                <w:b/>
                <w:bCs/>
                <w:sz w:val="24"/>
                <w:szCs w:val="24"/>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5D6D1F" w:rsidRPr="005D6D1F" w:rsidRDefault="005D6D1F" w:rsidP="00FF356D">
            <w:pPr>
              <w:spacing w:line="480" w:lineRule="auto"/>
              <w:rPr>
                <w:rFonts w:ascii="Times New Roman" w:hAnsi="Times New Roman"/>
                <w:b/>
                <w:bCs/>
                <w:sz w:val="24"/>
                <w:szCs w:val="24"/>
              </w:rPr>
            </w:pPr>
          </w:p>
        </w:tc>
      </w:tr>
      <w:tr w:rsidR="005D6D1F" w:rsidRPr="005D6D1F" w:rsidTr="004028FD">
        <w:trPr>
          <w:trHeight w:hRule="exact" w:val="411"/>
        </w:trPr>
        <w:tc>
          <w:tcPr>
            <w:tcW w:w="6588" w:type="dxa"/>
            <w:tcBorders>
              <w:top w:val="single" w:sz="4" w:space="0" w:color="auto"/>
              <w:left w:val="single" w:sz="4" w:space="0" w:color="auto"/>
              <w:bottom w:val="single" w:sz="4" w:space="0" w:color="auto"/>
              <w:right w:val="single" w:sz="4" w:space="0" w:color="auto"/>
            </w:tcBorders>
            <w:shd w:val="clear" w:color="auto" w:fill="auto"/>
          </w:tcPr>
          <w:p w:rsidR="005D6D1F" w:rsidRPr="005D6D1F" w:rsidRDefault="005D6D1F" w:rsidP="00FF356D">
            <w:pPr>
              <w:rPr>
                <w:rFonts w:ascii="Times New Roman" w:hAnsi="Times New Roman"/>
                <w:bCs/>
                <w:sz w:val="24"/>
                <w:szCs w:val="24"/>
              </w:rPr>
            </w:pPr>
            <w:r w:rsidRPr="005D6D1F">
              <w:rPr>
                <w:rFonts w:ascii="Times New Roman" w:hAnsi="Times New Roman"/>
                <w:bCs/>
                <w:sz w:val="24"/>
                <w:szCs w:val="24"/>
              </w:rPr>
              <w:t>Personal nedidactic (precizaţi funcţia)</w:t>
            </w:r>
          </w:p>
          <w:p w:rsidR="005D6D1F" w:rsidRPr="005D6D1F" w:rsidRDefault="005D6D1F" w:rsidP="00FF356D">
            <w:pPr>
              <w:rPr>
                <w:rFonts w:ascii="Times New Roman" w:hAnsi="Times New Roman"/>
                <w:bCs/>
                <w:sz w:val="24"/>
                <w:szCs w:val="24"/>
              </w:rPr>
            </w:pPr>
          </w:p>
          <w:p w:rsidR="005D6D1F" w:rsidRPr="005D6D1F" w:rsidRDefault="005D6D1F" w:rsidP="00FF356D">
            <w:pPr>
              <w:rPr>
                <w:rFonts w:ascii="Times New Roman" w:hAnsi="Times New Roman"/>
                <w:bCs/>
                <w:sz w:val="24"/>
                <w:szCs w:val="24"/>
              </w:rPr>
            </w:pPr>
          </w:p>
          <w:p w:rsidR="005D6D1F" w:rsidRPr="005D6D1F" w:rsidRDefault="005D6D1F" w:rsidP="00FF356D">
            <w:pPr>
              <w:rPr>
                <w:rFonts w:ascii="Times New Roman" w:hAnsi="Times New Roman"/>
                <w:bCs/>
                <w:sz w:val="24"/>
                <w:szCs w:val="24"/>
              </w:rPr>
            </w:pPr>
          </w:p>
          <w:p w:rsidR="005D6D1F" w:rsidRPr="005D6D1F" w:rsidRDefault="005D6D1F" w:rsidP="00FF356D">
            <w:pPr>
              <w:rPr>
                <w:rFonts w:ascii="Times New Roman" w:hAnsi="Times New Roman"/>
                <w:bCs/>
                <w:color w:val="FF0000"/>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D6D1F" w:rsidRPr="005D6D1F" w:rsidRDefault="005D6D1F" w:rsidP="00FF356D">
            <w:pPr>
              <w:spacing w:line="480" w:lineRule="auto"/>
              <w:rPr>
                <w:rFonts w:ascii="Times New Roman" w:hAnsi="Times New Roman"/>
                <w:b/>
                <w:bCs/>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D6D1F" w:rsidRPr="005D6D1F" w:rsidRDefault="005D6D1F" w:rsidP="00FF356D">
            <w:pPr>
              <w:spacing w:line="480" w:lineRule="auto"/>
              <w:rPr>
                <w:rFonts w:ascii="Times New Roman" w:hAnsi="Times New Roman"/>
                <w:b/>
                <w:bCs/>
                <w:sz w:val="24"/>
                <w:szCs w:val="24"/>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5D6D1F" w:rsidRPr="005D6D1F" w:rsidRDefault="005D6D1F" w:rsidP="00FF356D">
            <w:pPr>
              <w:spacing w:line="480" w:lineRule="auto"/>
              <w:rPr>
                <w:rFonts w:ascii="Times New Roman" w:hAnsi="Times New Roman"/>
                <w:b/>
                <w:bCs/>
                <w:sz w:val="24"/>
                <w:szCs w:val="24"/>
              </w:rPr>
            </w:pPr>
          </w:p>
        </w:tc>
      </w:tr>
      <w:tr w:rsidR="005D6D1F" w:rsidRPr="005D6D1F" w:rsidTr="00FF356D">
        <w:trPr>
          <w:trHeight w:hRule="exact" w:val="445"/>
        </w:trPr>
        <w:tc>
          <w:tcPr>
            <w:tcW w:w="6588" w:type="dxa"/>
            <w:tcBorders>
              <w:top w:val="single" w:sz="4" w:space="0" w:color="auto"/>
              <w:left w:val="single" w:sz="4" w:space="0" w:color="auto"/>
              <w:bottom w:val="single" w:sz="4" w:space="0" w:color="auto"/>
              <w:right w:val="single" w:sz="4" w:space="0" w:color="auto"/>
            </w:tcBorders>
            <w:shd w:val="clear" w:color="auto" w:fill="auto"/>
          </w:tcPr>
          <w:p w:rsidR="005D6D1F" w:rsidRPr="005D6D1F" w:rsidRDefault="005D6D1F" w:rsidP="00FF356D">
            <w:pPr>
              <w:rPr>
                <w:rFonts w:ascii="Times New Roman" w:hAnsi="Times New Roman"/>
                <w:bCs/>
                <w:sz w:val="24"/>
                <w:szCs w:val="24"/>
              </w:rPr>
            </w:pPr>
            <w:r w:rsidRPr="005D6D1F">
              <w:rPr>
                <w:rFonts w:ascii="Times New Roman" w:hAnsi="Times New Roman"/>
                <w:bCs/>
                <w:sz w:val="24"/>
                <w:szCs w:val="24"/>
              </w:rPr>
              <w:t>Alte categorii (precizaţi care)</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D6D1F" w:rsidRPr="005D6D1F" w:rsidRDefault="005D6D1F" w:rsidP="00FF356D">
            <w:pPr>
              <w:spacing w:line="480" w:lineRule="auto"/>
              <w:rPr>
                <w:rFonts w:ascii="Times New Roman" w:hAnsi="Times New Roman"/>
                <w:b/>
                <w:bCs/>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D6D1F" w:rsidRPr="005D6D1F" w:rsidRDefault="005D6D1F" w:rsidP="00FF356D">
            <w:pPr>
              <w:spacing w:line="480" w:lineRule="auto"/>
              <w:rPr>
                <w:rFonts w:ascii="Times New Roman" w:hAnsi="Times New Roman"/>
                <w:b/>
                <w:bCs/>
                <w:sz w:val="24"/>
                <w:szCs w:val="24"/>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5D6D1F" w:rsidRPr="005D6D1F" w:rsidRDefault="005D6D1F" w:rsidP="00FF356D">
            <w:pPr>
              <w:spacing w:line="480" w:lineRule="auto"/>
              <w:rPr>
                <w:rFonts w:ascii="Times New Roman" w:hAnsi="Times New Roman"/>
                <w:b/>
                <w:bCs/>
                <w:sz w:val="24"/>
                <w:szCs w:val="24"/>
              </w:rPr>
            </w:pPr>
          </w:p>
        </w:tc>
      </w:tr>
    </w:tbl>
    <w:p w:rsidR="005D6D1F" w:rsidRPr="005D6D1F" w:rsidRDefault="005D6D1F" w:rsidP="005D6D1F">
      <w:pPr>
        <w:rPr>
          <w:rFonts w:ascii="Times New Roman" w:hAnsi="Times New Roman"/>
          <w:b/>
          <w:bCs/>
          <w:sz w:val="24"/>
          <w:szCs w:val="24"/>
        </w:rPr>
      </w:pPr>
    </w:p>
    <w:p w:rsidR="005D6D1F" w:rsidRPr="005D6D1F" w:rsidRDefault="005D6D1F" w:rsidP="005D6D1F">
      <w:pPr>
        <w:rPr>
          <w:rFonts w:ascii="Times New Roman" w:hAnsi="Times New Roman"/>
          <w:b/>
          <w:bCs/>
          <w:sz w:val="24"/>
          <w:szCs w:val="24"/>
        </w:rPr>
      </w:pPr>
      <w:r w:rsidRPr="005D6D1F">
        <w:rPr>
          <w:rFonts w:ascii="Times New Roman" w:hAnsi="Times New Roman"/>
          <w:b/>
          <w:bCs/>
          <w:sz w:val="24"/>
          <w:szCs w:val="24"/>
        </w:rPr>
        <w:t>Concluzii în urma prelucrării chestionarelor şi a desfăşurării programului/ activităţii de formare:</w:t>
      </w:r>
    </w:p>
    <w:p w:rsidR="00101D64" w:rsidRPr="00DE6711" w:rsidRDefault="00101D64" w:rsidP="00101D64">
      <w:pPr>
        <w:spacing w:before="240"/>
        <w:ind w:right="175"/>
        <w:jc w:val="both"/>
        <w:rPr>
          <w:rFonts w:ascii="Times New Roman" w:hAnsi="Times New Roman"/>
          <w:bCs/>
          <w:sz w:val="24"/>
          <w:szCs w:val="24"/>
          <w:lang w:val="it-IT"/>
        </w:rPr>
      </w:pPr>
      <w:r>
        <w:rPr>
          <w:rFonts w:ascii="Times New Roman" w:eastAsia="SimSun" w:hAnsi="Times New Roman"/>
          <w:b/>
          <w:sz w:val="24"/>
          <w:szCs w:val="24"/>
          <w:lang w:val="it-IT"/>
        </w:rPr>
        <w:t xml:space="preserve">Activitățile online s-au derulat accesând </w:t>
      </w:r>
      <w:r w:rsidRPr="00DE6711">
        <w:rPr>
          <w:rFonts w:ascii="Times New Roman" w:eastAsia="SimSun" w:hAnsi="Times New Roman"/>
          <w:b/>
          <w:sz w:val="24"/>
          <w:szCs w:val="24"/>
          <w:lang w:val="it-IT"/>
        </w:rPr>
        <w:t>Link-ul înregistrării:</w:t>
      </w:r>
    </w:p>
    <w:p w:rsidR="00247438" w:rsidRPr="00247438" w:rsidRDefault="00247438" w:rsidP="00247438">
      <w:pPr>
        <w:spacing w:after="0" w:line="240" w:lineRule="auto"/>
        <w:ind w:left="720"/>
        <w:rPr>
          <w:rFonts w:ascii="Arial" w:eastAsia="Times New Roman" w:hAnsi="Arial" w:cs="Arial"/>
          <w:sz w:val="24"/>
          <w:szCs w:val="24"/>
          <w:lang w:eastAsia="ro-RO"/>
        </w:rPr>
      </w:pPr>
    </w:p>
    <w:p w:rsidR="00247438" w:rsidRPr="00247438" w:rsidRDefault="00247438" w:rsidP="00247438">
      <w:pPr>
        <w:numPr>
          <w:ilvl w:val="0"/>
          <w:numId w:val="1"/>
        </w:numPr>
        <w:spacing w:after="100" w:afterAutospacing="1" w:line="360" w:lineRule="auto"/>
        <w:ind w:left="360"/>
        <w:contextualSpacing/>
        <w:jc w:val="both"/>
        <w:rPr>
          <w:rFonts w:ascii="Arial" w:eastAsia="Times New Roman" w:hAnsi="Arial" w:cs="Arial"/>
          <w:sz w:val="24"/>
          <w:szCs w:val="24"/>
          <w:lang w:eastAsia="ro-RO"/>
        </w:rPr>
      </w:pPr>
      <w:r w:rsidRPr="00247438">
        <w:rPr>
          <w:rFonts w:ascii="Arial" w:eastAsia="Times New Roman" w:hAnsi="Arial" w:cs="Arial"/>
          <w:b/>
          <w:sz w:val="24"/>
          <w:szCs w:val="24"/>
          <w:lang w:eastAsia="ro-RO"/>
        </w:rPr>
        <w:t>Conţinuturile</w:t>
      </w:r>
      <w:r w:rsidRPr="00247438">
        <w:rPr>
          <w:rFonts w:ascii="Arial" w:eastAsia="Times New Roman" w:hAnsi="Arial" w:cs="Arial"/>
          <w:sz w:val="24"/>
          <w:szCs w:val="24"/>
          <w:lang w:eastAsia="ro-RO"/>
        </w:rPr>
        <w:t xml:space="preserve"> programului de formare au fost bine alese, prezentate clar, prin strategii de lucru </w:t>
      </w:r>
      <w:r w:rsidR="00101D64">
        <w:rPr>
          <w:rFonts w:ascii="Arial" w:eastAsia="Times New Roman" w:hAnsi="Arial" w:cs="Arial"/>
          <w:sz w:val="24"/>
          <w:szCs w:val="24"/>
          <w:lang w:eastAsia="ro-RO"/>
        </w:rPr>
        <w:t>adaptate activității online și offline</w:t>
      </w:r>
      <w:r w:rsidRPr="00247438">
        <w:rPr>
          <w:rFonts w:ascii="Arial" w:eastAsia="Times New Roman" w:hAnsi="Arial" w:cs="Arial"/>
          <w:sz w:val="24"/>
          <w:szCs w:val="24"/>
          <w:lang w:eastAsia="ro-RO"/>
        </w:rPr>
        <w:t xml:space="preserve">. Cursanţii au putut să-şi constituie o bibliografie pe tematica abordată şi au fost puşi în situaţia de a corela realităţile în care îşi </w:t>
      </w:r>
      <w:proofErr w:type="spellStart"/>
      <w:r w:rsidRPr="00247438">
        <w:rPr>
          <w:rFonts w:ascii="Arial" w:eastAsia="Times New Roman" w:hAnsi="Arial" w:cs="Arial"/>
          <w:sz w:val="24"/>
          <w:szCs w:val="24"/>
          <w:lang w:eastAsia="ro-RO"/>
        </w:rPr>
        <w:t>desfăţoară</w:t>
      </w:r>
      <w:proofErr w:type="spellEnd"/>
      <w:r w:rsidRPr="00247438">
        <w:rPr>
          <w:rFonts w:ascii="Arial" w:eastAsia="Times New Roman" w:hAnsi="Arial" w:cs="Arial"/>
          <w:sz w:val="24"/>
          <w:szCs w:val="24"/>
          <w:lang w:eastAsia="ro-RO"/>
        </w:rPr>
        <w:t xml:space="preserve"> activitatea cu noile informaţii de specialitate abordate. Ei vor putea să utilizeze prezentările PPT , </w:t>
      </w:r>
      <w:proofErr w:type="spellStart"/>
      <w:r w:rsidRPr="00247438">
        <w:rPr>
          <w:rFonts w:ascii="Arial" w:eastAsia="Times New Roman" w:hAnsi="Arial" w:cs="Arial"/>
          <w:sz w:val="24"/>
          <w:szCs w:val="24"/>
          <w:lang w:eastAsia="ro-RO"/>
        </w:rPr>
        <w:t>filmuletele</w:t>
      </w:r>
      <w:proofErr w:type="spellEnd"/>
      <w:r w:rsidRPr="00247438">
        <w:rPr>
          <w:rFonts w:ascii="Arial" w:eastAsia="Times New Roman" w:hAnsi="Arial" w:cs="Arial"/>
          <w:sz w:val="24"/>
          <w:szCs w:val="24"/>
          <w:lang w:eastAsia="ro-RO"/>
        </w:rPr>
        <w:t xml:space="preserve"> și aplicațiile la  lectoratele/ședințele  cu părinţii.</w:t>
      </w:r>
    </w:p>
    <w:p w:rsidR="00247438" w:rsidRPr="00247438" w:rsidRDefault="00247438" w:rsidP="00247438">
      <w:pPr>
        <w:spacing w:after="0" w:line="240" w:lineRule="auto"/>
        <w:rPr>
          <w:rFonts w:ascii="Arial" w:eastAsia="Times New Roman" w:hAnsi="Arial" w:cs="Arial"/>
          <w:sz w:val="24"/>
          <w:szCs w:val="24"/>
          <w:lang w:eastAsia="ro-RO"/>
        </w:rPr>
      </w:pPr>
    </w:p>
    <w:p w:rsidR="00247438" w:rsidRPr="00247438" w:rsidRDefault="00247438" w:rsidP="00247438">
      <w:pPr>
        <w:numPr>
          <w:ilvl w:val="0"/>
          <w:numId w:val="1"/>
        </w:numPr>
        <w:spacing w:after="100" w:afterAutospacing="1" w:line="360" w:lineRule="auto"/>
        <w:ind w:left="360"/>
        <w:contextualSpacing/>
        <w:jc w:val="both"/>
        <w:rPr>
          <w:rFonts w:ascii="Arial" w:eastAsia="Times New Roman" w:hAnsi="Arial" w:cs="Arial"/>
          <w:sz w:val="24"/>
          <w:szCs w:val="24"/>
          <w:lang w:eastAsia="ro-RO"/>
        </w:rPr>
      </w:pPr>
      <w:r w:rsidRPr="00247438">
        <w:rPr>
          <w:rFonts w:ascii="Arial" w:eastAsia="Times New Roman" w:hAnsi="Arial" w:cs="Arial"/>
          <w:b/>
          <w:sz w:val="24"/>
          <w:szCs w:val="24"/>
          <w:lang w:eastAsia="ro-RO"/>
        </w:rPr>
        <w:t xml:space="preserve">Activităţile şi metodele </w:t>
      </w:r>
      <w:r w:rsidRPr="00247438">
        <w:rPr>
          <w:rFonts w:ascii="Arial" w:eastAsia="Times New Roman" w:hAnsi="Arial" w:cs="Arial"/>
          <w:sz w:val="24"/>
          <w:szCs w:val="24"/>
          <w:lang w:eastAsia="ro-RO"/>
        </w:rPr>
        <w:t>de lucru</w:t>
      </w:r>
      <w:r w:rsidRPr="00247438">
        <w:rPr>
          <w:rFonts w:ascii="Arial" w:eastAsia="Times New Roman" w:hAnsi="Arial" w:cs="Arial"/>
          <w:b/>
          <w:sz w:val="24"/>
          <w:szCs w:val="24"/>
          <w:lang w:eastAsia="ro-RO"/>
        </w:rPr>
        <w:t xml:space="preserve"> </w:t>
      </w:r>
      <w:r w:rsidRPr="00247438">
        <w:rPr>
          <w:rFonts w:ascii="Arial" w:eastAsia="Times New Roman" w:hAnsi="Arial" w:cs="Arial"/>
          <w:sz w:val="24"/>
          <w:szCs w:val="24"/>
          <w:lang w:eastAsia="ro-RO"/>
        </w:rPr>
        <w:t xml:space="preserve">au fost atractive şi diversificate. S-au folosit metode interactive: </w:t>
      </w:r>
      <w:r w:rsidRPr="00101D64">
        <w:rPr>
          <w:rFonts w:ascii="Arial" w:eastAsia="Times New Roman" w:hAnsi="Arial" w:cs="Arial"/>
          <w:color w:val="FF0000"/>
          <w:sz w:val="24"/>
          <w:szCs w:val="24"/>
          <w:lang w:eastAsia="ro-RO"/>
        </w:rPr>
        <w:t xml:space="preserve">brainstormingul, Știu/Vreau să știu/ Am învățat, </w:t>
      </w:r>
      <w:proofErr w:type="spellStart"/>
      <w:r w:rsidRPr="00101D64">
        <w:rPr>
          <w:rFonts w:ascii="Arial" w:eastAsia="Times New Roman" w:hAnsi="Arial" w:cs="Arial"/>
          <w:color w:val="FF0000"/>
          <w:sz w:val="24"/>
          <w:szCs w:val="24"/>
          <w:lang w:eastAsia="ro-RO"/>
        </w:rPr>
        <w:t>cafeneua</w:t>
      </w:r>
      <w:proofErr w:type="spellEnd"/>
      <w:r w:rsidRPr="00101D64">
        <w:rPr>
          <w:rFonts w:ascii="Arial" w:eastAsia="Times New Roman" w:hAnsi="Arial" w:cs="Arial"/>
          <w:color w:val="FF0000"/>
          <w:sz w:val="24"/>
          <w:szCs w:val="24"/>
          <w:lang w:eastAsia="ro-RO"/>
        </w:rPr>
        <w:t xml:space="preserve"> ideilor, acvariul, linia </w:t>
      </w:r>
      <w:proofErr w:type="spellStart"/>
      <w:r w:rsidRPr="00101D64">
        <w:rPr>
          <w:rFonts w:ascii="Arial" w:eastAsia="Times New Roman" w:hAnsi="Arial" w:cs="Arial"/>
          <w:color w:val="FF0000"/>
          <w:sz w:val="24"/>
          <w:szCs w:val="24"/>
          <w:lang w:eastAsia="ro-RO"/>
        </w:rPr>
        <w:t>valorilocă</w:t>
      </w:r>
      <w:proofErr w:type="spellEnd"/>
      <w:r w:rsidRPr="00101D64">
        <w:rPr>
          <w:rFonts w:ascii="Arial" w:eastAsia="Times New Roman" w:hAnsi="Arial" w:cs="Arial"/>
          <w:color w:val="FF0000"/>
          <w:sz w:val="24"/>
          <w:szCs w:val="24"/>
          <w:lang w:eastAsia="ro-RO"/>
        </w:rPr>
        <w:t>, discuția, dezbaterea, mozaicul</w:t>
      </w:r>
      <w:r w:rsidRPr="00247438">
        <w:rPr>
          <w:rFonts w:ascii="Arial" w:eastAsia="Times New Roman" w:hAnsi="Arial" w:cs="Arial"/>
          <w:sz w:val="24"/>
          <w:szCs w:val="24"/>
          <w:lang w:eastAsia="ro-RO"/>
        </w:rPr>
        <w:t>. Au fost valorificate schimburile de experienţă interesante între cursanţi şi formator, cursanţi-cursanţi, mai ales că au fost reprezentanţi din toate treptele de şcolarizare.</w:t>
      </w:r>
    </w:p>
    <w:p w:rsidR="00247438" w:rsidRPr="00247438" w:rsidRDefault="00247438" w:rsidP="00247438">
      <w:pPr>
        <w:spacing w:after="0" w:line="240" w:lineRule="auto"/>
        <w:rPr>
          <w:rFonts w:ascii="Arial" w:eastAsia="Times New Roman" w:hAnsi="Arial" w:cs="Arial"/>
          <w:sz w:val="24"/>
          <w:szCs w:val="24"/>
          <w:lang w:eastAsia="ro-RO"/>
        </w:rPr>
      </w:pPr>
    </w:p>
    <w:p w:rsidR="00247438" w:rsidRDefault="00247438" w:rsidP="00247438">
      <w:pPr>
        <w:numPr>
          <w:ilvl w:val="0"/>
          <w:numId w:val="1"/>
        </w:numPr>
        <w:spacing w:after="100" w:afterAutospacing="1" w:line="360" w:lineRule="auto"/>
        <w:ind w:left="360"/>
        <w:contextualSpacing/>
        <w:jc w:val="both"/>
        <w:rPr>
          <w:rFonts w:ascii="Arial" w:eastAsia="Times New Roman" w:hAnsi="Arial" w:cs="Arial"/>
          <w:sz w:val="24"/>
          <w:szCs w:val="24"/>
          <w:lang w:eastAsia="ro-RO"/>
        </w:rPr>
      </w:pPr>
      <w:r w:rsidRPr="00247438">
        <w:rPr>
          <w:rFonts w:ascii="Arial" w:eastAsia="Times New Roman" w:hAnsi="Arial" w:cs="Arial"/>
          <w:b/>
          <w:sz w:val="24"/>
          <w:szCs w:val="24"/>
          <w:lang w:eastAsia="ro-RO"/>
        </w:rPr>
        <w:lastRenderedPageBreak/>
        <w:t xml:space="preserve">Materialele </w:t>
      </w:r>
      <w:r w:rsidRPr="00247438">
        <w:rPr>
          <w:rFonts w:ascii="Arial" w:eastAsia="Times New Roman" w:hAnsi="Arial" w:cs="Arial"/>
          <w:sz w:val="24"/>
          <w:szCs w:val="24"/>
          <w:lang w:eastAsia="ro-RO"/>
        </w:rPr>
        <w:t xml:space="preserve">realizate au fost diversificate şi au facilitat procesul de înţelegere, de asimilare şi de aplicare în diferite contexte a informaţiilor  abordate. Aceste materiale au fost realizate în scopul organizării unor activităţi individuale, în perechi sau în echipe. </w:t>
      </w:r>
    </w:p>
    <w:p w:rsidR="00247438" w:rsidRDefault="00247438" w:rsidP="00247438">
      <w:pPr>
        <w:pStyle w:val="Listparagraf"/>
        <w:rPr>
          <w:rFonts w:ascii="Arial" w:eastAsia="Times New Roman" w:hAnsi="Arial" w:cs="Arial"/>
          <w:b/>
          <w:sz w:val="24"/>
          <w:szCs w:val="24"/>
          <w:lang w:eastAsia="ro-RO"/>
        </w:rPr>
      </w:pPr>
    </w:p>
    <w:p w:rsidR="00247438" w:rsidRPr="00247438" w:rsidRDefault="00247438" w:rsidP="00247438">
      <w:pPr>
        <w:numPr>
          <w:ilvl w:val="0"/>
          <w:numId w:val="1"/>
        </w:numPr>
        <w:spacing w:after="100" w:afterAutospacing="1" w:line="360" w:lineRule="auto"/>
        <w:ind w:left="360"/>
        <w:contextualSpacing/>
        <w:jc w:val="both"/>
        <w:rPr>
          <w:rFonts w:ascii="Arial" w:eastAsia="Times New Roman" w:hAnsi="Arial" w:cs="Arial"/>
          <w:sz w:val="24"/>
          <w:szCs w:val="24"/>
          <w:lang w:eastAsia="ro-RO"/>
        </w:rPr>
      </w:pPr>
      <w:r w:rsidRPr="00247438">
        <w:rPr>
          <w:rFonts w:ascii="Arial" w:eastAsia="Times New Roman" w:hAnsi="Arial" w:cs="Arial"/>
          <w:b/>
          <w:sz w:val="24"/>
          <w:szCs w:val="24"/>
          <w:lang w:eastAsia="ro-RO"/>
        </w:rPr>
        <w:t>Formatorii</w:t>
      </w:r>
      <w:r w:rsidRPr="00247438">
        <w:rPr>
          <w:rFonts w:ascii="Arial" w:eastAsia="Times New Roman" w:hAnsi="Arial" w:cs="Arial"/>
          <w:sz w:val="24"/>
          <w:szCs w:val="24"/>
          <w:lang w:eastAsia="ro-RO"/>
        </w:rPr>
        <w:t xml:space="preserve"> au abordat  şi organizat într-o manieră modernă, activă şi interactivă toate conţinuturile informaţionale şi </w:t>
      </w:r>
      <w:r w:rsidR="00101D64">
        <w:rPr>
          <w:rFonts w:ascii="Arial" w:eastAsia="Times New Roman" w:hAnsi="Arial" w:cs="Arial"/>
          <w:sz w:val="24"/>
          <w:szCs w:val="24"/>
          <w:lang w:eastAsia="ro-RO"/>
        </w:rPr>
        <w:t>temele</w:t>
      </w:r>
      <w:r w:rsidRPr="00247438">
        <w:rPr>
          <w:rFonts w:ascii="Arial" w:eastAsia="Times New Roman" w:hAnsi="Arial" w:cs="Arial"/>
          <w:sz w:val="24"/>
          <w:szCs w:val="24"/>
          <w:lang w:eastAsia="ro-RO"/>
        </w:rPr>
        <w:t xml:space="preserve"> de lucru.  Pentru  activităţile din </w:t>
      </w:r>
      <w:r w:rsidR="00101D64">
        <w:rPr>
          <w:rFonts w:ascii="Arial" w:eastAsia="Times New Roman" w:hAnsi="Arial" w:cs="Arial"/>
          <w:sz w:val="24"/>
          <w:szCs w:val="24"/>
          <w:lang w:eastAsia="ro-RO"/>
        </w:rPr>
        <w:t>temele</w:t>
      </w:r>
      <w:r w:rsidRPr="00247438">
        <w:rPr>
          <w:rFonts w:ascii="Arial" w:eastAsia="Times New Roman" w:hAnsi="Arial" w:cs="Arial"/>
          <w:sz w:val="24"/>
          <w:szCs w:val="24"/>
          <w:lang w:eastAsia="ro-RO"/>
        </w:rPr>
        <w:t xml:space="preserve"> de lucru au fost elaborate  materiale cu rolul de a sprijini activitatea cu părinţii şi lectoratele cu aceştia, precum şi pentru a sprijini cadrele didactice începătoare. Detaliile de specialitate referitoare  la manifestările copiilor la diferite vârste sau explicaţiile în legătură cu problemele de comportament  au reprezentat un început pentru realizarea unor portofolii care să fie utilizate în activităţile cu părinţii elevilor.</w:t>
      </w:r>
    </w:p>
    <w:p w:rsidR="00247438" w:rsidRPr="00247438" w:rsidRDefault="00247438" w:rsidP="00247438">
      <w:pPr>
        <w:numPr>
          <w:ilvl w:val="0"/>
          <w:numId w:val="1"/>
        </w:numPr>
        <w:spacing w:after="100" w:afterAutospacing="1" w:line="360" w:lineRule="auto"/>
        <w:ind w:left="360"/>
        <w:contextualSpacing/>
        <w:jc w:val="both"/>
        <w:rPr>
          <w:rFonts w:ascii="Arial" w:eastAsia="Times New Roman" w:hAnsi="Arial" w:cs="Arial"/>
          <w:sz w:val="24"/>
          <w:szCs w:val="24"/>
          <w:lang w:eastAsia="ro-RO"/>
        </w:rPr>
      </w:pPr>
      <w:r w:rsidRPr="00247438">
        <w:rPr>
          <w:rFonts w:ascii="Arial" w:eastAsia="Times New Roman" w:hAnsi="Arial" w:cs="Arial"/>
          <w:sz w:val="24"/>
          <w:szCs w:val="24"/>
          <w:lang w:eastAsia="ro-RO"/>
        </w:rPr>
        <w:t xml:space="preserve">Modul de </w:t>
      </w:r>
      <w:r w:rsidRPr="00247438">
        <w:rPr>
          <w:rFonts w:ascii="Arial" w:eastAsia="Times New Roman" w:hAnsi="Arial" w:cs="Arial"/>
          <w:b/>
          <w:sz w:val="24"/>
          <w:szCs w:val="24"/>
          <w:lang w:eastAsia="ro-RO"/>
        </w:rPr>
        <w:t>organizare</w:t>
      </w:r>
      <w:r w:rsidRPr="00247438">
        <w:rPr>
          <w:rFonts w:ascii="Arial" w:eastAsia="Times New Roman" w:hAnsi="Arial" w:cs="Arial"/>
          <w:sz w:val="24"/>
          <w:szCs w:val="24"/>
          <w:lang w:eastAsia="ro-RO"/>
        </w:rPr>
        <w:t xml:space="preserve"> a activităţilor a fost eficient ,instructiv, cu activităţi atractive şi potrivite pentru dezvoltarea unor relaţii deosebite între copii şi părinţi, </w:t>
      </w:r>
      <w:proofErr w:type="spellStart"/>
      <w:r w:rsidRPr="00247438">
        <w:rPr>
          <w:rFonts w:ascii="Arial" w:eastAsia="Times New Roman" w:hAnsi="Arial" w:cs="Arial"/>
          <w:sz w:val="24"/>
          <w:szCs w:val="24"/>
          <w:lang w:eastAsia="ro-RO"/>
        </w:rPr>
        <w:t>părinţi</w:t>
      </w:r>
      <w:proofErr w:type="spellEnd"/>
      <w:r w:rsidRPr="00247438">
        <w:rPr>
          <w:rFonts w:ascii="Arial" w:eastAsia="Times New Roman" w:hAnsi="Arial" w:cs="Arial"/>
          <w:sz w:val="24"/>
          <w:szCs w:val="24"/>
          <w:lang w:eastAsia="ro-RO"/>
        </w:rPr>
        <w:t xml:space="preserve"> şi cadre didactice.</w:t>
      </w:r>
    </w:p>
    <w:p w:rsidR="00247438" w:rsidRPr="00247438" w:rsidRDefault="00247438" w:rsidP="00247438">
      <w:pPr>
        <w:spacing w:after="100" w:afterAutospacing="1" w:line="360" w:lineRule="auto"/>
        <w:ind w:left="360"/>
        <w:contextualSpacing/>
        <w:jc w:val="both"/>
        <w:rPr>
          <w:rFonts w:ascii="Arial" w:eastAsia="Times New Roman" w:hAnsi="Arial" w:cs="Arial"/>
          <w:sz w:val="24"/>
          <w:szCs w:val="24"/>
          <w:lang w:eastAsia="ro-RO"/>
        </w:rPr>
      </w:pPr>
    </w:p>
    <w:p w:rsidR="00247438" w:rsidRPr="00247438" w:rsidRDefault="00247438" w:rsidP="00247438">
      <w:pPr>
        <w:spacing w:after="100" w:afterAutospacing="1" w:line="360" w:lineRule="auto"/>
        <w:ind w:firstLine="360"/>
        <w:contextualSpacing/>
        <w:jc w:val="both"/>
        <w:rPr>
          <w:rFonts w:ascii="Arial" w:eastAsia="Times New Roman" w:hAnsi="Arial" w:cs="Arial"/>
          <w:b/>
          <w:bCs/>
          <w:sz w:val="24"/>
          <w:szCs w:val="24"/>
          <w:lang w:eastAsia="ro-RO"/>
        </w:rPr>
      </w:pPr>
      <w:r w:rsidRPr="00247438">
        <w:rPr>
          <w:rFonts w:ascii="Arial" w:eastAsia="Times New Roman" w:hAnsi="Arial" w:cs="Arial"/>
          <w:b/>
          <w:bCs/>
          <w:sz w:val="24"/>
          <w:szCs w:val="24"/>
          <w:lang w:eastAsia="ro-RO"/>
        </w:rPr>
        <w:t>Sugestii pentru îmbunătăţirea activităţii:</w:t>
      </w:r>
    </w:p>
    <w:p w:rsidR="00247438" w:rsidRPr="00247438" w:rsidRDefault="00247438" w:rsidP="00247438">
      <w:pPr>
        <w:numPr>
          <w:ilvl w:val="0"/>
          <w:numId w:val="1"/>
        </w:numPr>
        <w:spacing w:after="100" w:afterAutospacing="1" w:line="360" w:lineRule="auto"/>
        <w:ind w:left="360"/>
        <w:contextualSpacing/>
        <w:jc w:val="both"/>
        <w:rPr>
          <w:rFonts w:ascii="Arial" w:eastAsia="Times New Roman" w:hAnsi="Arial" w:cs="Arial"/>
          <w:bCs/>
          <w:sz w:val="24"/>
          <w:szCs w:val="24"/>
          <w:lang w:eastAsia="ro-RO"/>
        </w:rPr>
      </w:pPr>
      <w:r w:rsidRPr="00247438">
        <w:rPr>
          <w:rFonts w:ascii="Arial" w:eastAsia="Times New Roman" w:hAnsi="Arial" w:cs="Arial"/>
          <w:bCs/>
          <w:sz w:val="24"/>
          <w:szCs w:val="24"/>
          <w:lang w:eastAsia="ro-RO"/>
        </w:rPr>
        <w:t>să se mai organizeze şi alte cursuri pe aceeaşi tematică;</w:t>
      </w:r>
    </w:p>
    <w:p w:rsidR="00247438" w:rsidRPr="00247438" w:rsidRDefault="00247438" w:rsidP="00247438">
      <w:pPr>
        <w:numPr>
          <w:ilvl w:val="0"/>
          <w:numId w:val="1"/>
        </w:numPr>
        <w:spacing w:after="100" w:afterAutospacing="1" w:line="360" w:lineRule="auto"/>
        <w:ind w:left="360"/>
        <w:contextualSpacing/>
        <w:jc w:val="both"/>
        <w:rPr>
          <w:rFonts w:ascii="Arial" w:eastAsia="Times New Roman" w:hAnsi="Arial" w:cs="Arial"/>
          <w:bCs/>
          <w:sz w:val="24"/>
          <w:szCs w:val="24"/>
          <w:lang w:eastAsia="ro-RO"/>
        </w:rPr>
      </w:pPr>
      <w:r w:rsidRPr="00247438">
        <w:rPr>
          <w:rFonts w:ascii="Arial" w:eastAsia="Times New Roman" w:hAnsi="Arial" w:cs="Arial"/>
          <w:bCs/>
          <w:sz w:val="24"/>
          <w:szCs w:val="24"/>
          <w:lang w:eastAsia="ro-RO"/>
        </w:rPr>
        <w:t>să fie altă perioadă de organizare şi desfăşurare a cursului;</w:t>
      </w:r>
    </w:p>
    <w:p w:rsidR="00247438" w:rsidRPr="00247438" w:rsidRDefault="00247438" w:rsidP="00247438">
      <w:pPr>
        <w:numPr>
          <w:ilvl w:val="0"/>
          <w:numId w:val="1"/>
        </w:numPr>
        <w:spacing w:after="100" w:afterAutospacing="1" w:line="360" w:lineRule="auto"/>
        <w:ind w:left="360"/>
        <w:contextualSpacing/>
        <w:jc w:val="both"/>
        <w:rPr>
          <w:rFonts w:ascii="Arial" w:eastAsia="Times New Roman" w:hAnsi="Arial" w:cs="Arial"/>
          <w:bCs/>
          <w:sz w:val="24"/>
          <w:szCs w:val="24"/>
          <w:lang w:eastAsia="ro-RO"/>
        </w:rPr>
      </w:pPr>
      <w:r w:rsidRPr="00247438">
        <w:rPr>
          <w:rFonts w:ascii="Arial" w:eastAsia="Times New Roman" w:hAnsi="Arial" w:cs="Arial"/>
          <w:bCs/>
          <w:sz w:val="24"/>
          <w:szCs w:val="24"/>
          <w:lang w:eastAsia="ro-RO"/>
        </w:rPr>
        <w:t>să se acrediteze acest program de formare.</w:t>
      </w:r>
    </w:p>
    <w:p w:rsidR="005D6D1F" w:rsidRPr="005D6D1F" w:rsidRDefault="005D6D1F" w:rsidP="005D6D1F">
      <w:pPr>
        <w:rPr>
          <w:rFonts w:ascii="Times New Roman" w:hAnsi="Times New Roman"/>
          <w:b/>
          <w:bCs/>
          <w:sz w:val="24"/>
          <w:szCs w:val="24"/>
        </w:rPr>
      </w:pPr>
    </w:p>
    <w:p w:rsidR="005D6D1F" w:rsidRPr="005D6D1F" w:rsidRDefault="005D6D1F" w:rsidP="005D6D1F">
      <w:pPr>
        <w:rPr>
          <w:rFonts w:ascii="Times New Roman" w:hAnsi="Times New Roman"/>
          <w:b/>
          <w:bCs/>
          <w:sz w:val="24"/>
          <w:szCs w:val="24"/>
        </w:rPr>
      </w:pPr>
    </w:p>
    <w:p w:rsidR="0080580E" w:rsidRDefault="00A92979" w:rsidP="0080580E">
      <w:pPr>
        <w:ind w:left="708"/>
        <w:rPr>
          <w:rFonts w:ascii="Times New Roman" w:hAnsi="Times New Roman"/>
          <w:bCs/>
          <w:sz w:val="28"/>
          <w:szCs w:val="28"/>
        </w:rPr>
      </w:pPr>
      <w:r w:rsidRPr="00D26238">
        <w:rPr>
          <w:rFonts w:ascii="Times New Roman" w:hAnsi="Times New Roman"/>
          <w:b/>
          <w:bCs/>
          <w:sz w:val="24"/>
          <w:szCs w:val="24"/>
        </w:rPr>
        <w:t>F</w:t>
      </w:r>
      <w:r w:rsidRPr="00D26238">
        <w:rPr>
          <w:rFonts w:ascii="Times New Roman" w:hAnsi="Times New Roman"/>
          <w:b/>
          <w:bCs/>
          <w:sz w:val="24"/>
          <w:szCs w:val="24"/>
          <w:lang w:val="pt-BR"/>
        </w:rPr>
        <w:t>ormator</w:t>
      </w:r>
      <w:r>
        <w:rPr>
          <w:rFonts w:ascii="Times New Roman" w:hAnsi="Times New Roman"/>
          <w:b/>
          <w:bCs/>
          <w:sz w:val="24"/>
          <w:szCs w:val="24"/>
          <w:lang w:val="pt-BR"/>
        </w:rPr>
        <w:t>i</w:t>
      </w:r>
      <w:r w:rsidRPr="00D26238">
        <w:rPr>
          <w:rFonts w:ascii="Times New Roman" w:hAnsi="Times New Roman"/>
          <w:b/>
          <w:bCs/>
          <w:sz w:val="24"/>
          <w:szCs w:val="24"/>
        </w:rPr>
        <w:t>,</w:t>
      </w:r>
      <w:r w:rsidRPr="005B0476">
        <w:rPr>
          <w:rFonts w:ascii="Times New Roman" w:hAnsi="Times New Roman"/>
          <w:bCs/>
          <w:sz w:val="28"/>
          <w:szCs w:val="28"/>
        </w:rPr>
        <w:t xml:space="preserve"> </w:t>
      </w:r>
      <w:r>
        <w:rPr>
          <w:rFonts w:ascii="Times New Roman" w:hAnsi="Times New Roman"/>
          <w:bCs/>
          <w:sz w:val="28"/>
          <w:szCs w:val="28"/>
        </w:rPr>
        <w:t xml:space="preserve"> </w:t>
      </w:r>
    </w:p>
    <w:p w:rsidR="00A92979" w:rsidRDefault="00A92979" w:rsidP="00A92979">
      <w:pPr>
        <w:ind w:left="708"/>
        <w:rPr>
          <w:rFonts w:ascii="Times New Roman" w:hAnsi="Times New Roman"/>
          <w:bCs/>
          <w:sz w:val="28"/>
          <w:szCs w:val="28"/>
        </w:rPr>
      </w:pPr>
    </w:p>
    <w:p w:rsidR="00DA4BD0" w:rsidRPr="005D6D1F" w:rsidRDefault="00DA4BD0" w:rsidP="00E62720">
      <w:pPr>
        <w:rPr>
          <w:rFonts w:ascii="Times New Roman" w:hAnsi="Times New Roman"/>
          <w:sz w:val="24"/>
          <w:szCs w:val="24"/>
        </w:rPr>
      </w:pPr>
    </w:p>
    <w:sectPr w:rsidR="00DA4BD0" w:rsidRPr="005D6D1F" w:rsidSect="00C2484A">
      <w:headerReference w:type="even" r:id="rId8"/>
      <w:headerReference w:type="default" r:id="rId9"/>
      <w:footerReference w:type="even" r:id="rId10"/>
      <w:footerReference w:type="default" r:id="rId11"/>
      <w:headerReference w:type="first" r:id="rId12"/>
      <w:footerReference w:type="first" r:id="rId13"/>
      <w:pgSz w:w="11906" w:h="16838"/>
      <w:pgMar w:top="1058" w:right="566" w:bottom="1417" w:left="1134" w:header="426" w:footer="4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1CA" w:rsidRDefault="002521CA" w:rsidP="00072001">
      <w:pPr>
        <w:spacing w:after="0" w:line="240" w:lineRule="auto"/>
      </w:pPr>
      <w:r>
        <w:separator/>
      </w:r>
    </w:p>
  </w:endnote>
  <w:endnote w:type="continuationSeparator" w:id="0">
    <w:p w:rsidR="002521CA" w:rsidRDefault="002521CA" w:rsidP="00072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Narrow-Bold">
    <w:altName w:val="MS Mincho"/>
    <w:panose1 w:val="00000000000000000000"/>
    <w:charset w:val="80"/>
    <w:family w:val="roman"/>
    <w:notTrueType/>
    <w:pitch w:val="default"/>
    <w:sig w:usb0="00000001" w:usb1="08070000" w:usb2="00000010" w:usb3="00000000" w:csb0="0002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3E9" w:rsidRDefault="009573E9">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D84" w:rsidRDefault="00BA065D">
    <w:pPr>
      <w:pStyle w:val="Subsol"/>
    </w:pPr>
    <w:r w:rsidRPr="00656D84">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3E9" w:rsidRDefault="009573E9">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1CA" w:rsidRDefault="002521CA" w:rsidP="00072001">
      <w:pPr>
        <w:spacing w:after="0" w:line="240" w:lineRule="auto"/>
      </w:pPr>
      <w:r>
        <w:separator/>
      </w:r>
    </w:p>
  </w:footnote>
  <w:footnote w:type="continuationSeparator" w:id="0">
    <w:p w:rsidR="002521CA" w:rsidRDefault="002521CA" w:rsidP="000720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3E9" w:rsidRDefault="009573E9">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3632" w:type="pct"/>
      <w:tblLayout w:type="fixed"/>
      <w:tblLook w:val="01E0" w:firstRow="1" w:lastRow="1" w:firstColumn="1" w:lastColumn="1" w:noHBand="0" w:noVBand="0"/>
    </w:tblPr>
    <w:tblGrid>
      <w:gridCol w:w="2339"/>
      <w:gridCol w:w="5232"/>
    </w:tblGrid>
    <w:tr w:rsidR="00072001" w:rsidRPr="00BA065D" w:rsidTr="00043296">
      <w:trPr>
        <w:trHeight w:val="1270"/>
      </w:trPr>
      <w:tc>
        <w:tcPr>
          <w:tcW w:w="1545" w:type="pct"/>
          <w:vAlign w:val="center"/>
        </w:tcPr>
        <w:p w:rsidR="00072001" w:rsidRPr="00400AF7" w:rsidRDefault="00324437" w:rsidP="00E62720">
          <w:pPr>
            <w:spacing w:before="480" w:after="0" w:line="240" w:lineRule="auto"/>
            <w:jc w:val="right"/>
            <w:rPr>
              <w:rFonts w:ascii="Times New Roman" w:eastAsia="Times New Roman" w:hAnsi="Times New Roman"/>
              <w:sz w:val="24"/>
              <w:szCs w:val="24"/>
              <w:lang w:val="en-US"/>
            </w:rPr>
          </w:pPr>
          <w:r>
            <w:rPr>
              <w:rFonts w:ascii="Palatino Linotype" w:eastAsia="Times New Roman" w:hAnsi="Palatino Linotype"/>
              <w:b/>
              <w:noProof/>
              <w:color w:val="666699"/>
              <w:sz w:val="16"/>
              <w:szCs w:val="16"/>
              <w:lang w:eastAsia="ro-RO"/>
            </w:rPr>
            <w:drawing>
              <wp:anchor distT="0" distB="0" distL="114300" distR="114300" simplePos="0" relativeHeight="251657216" behindDoc="0" locked="0" layoutInCell="1" allowOverlap="1" wp14:anchorId="1436B851" wp14:editId="1249B114">
                <wp:simplePos x="0" y="0"/>
                <wp:positionH relativeFrom="column">
                  <wp:posOffset>37465</wp:posOffset>
                </wp:positionH>
                <wp:positionV relativeFrom="paragraph">
                  <wp:posOffset>-116205</wp:posOffset>
                </wp:positionV>
                <wp:extent cx="1423035" cy="819150"/>
                <wp:effectExtent l="0" t="0" r="5715" b="0"/>
                <wp:wrapNone/>
                <wp:docPr id="2" name="Imagine 0" descr="GIF Sigla CCD 2014 nou PRO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0" descr="GIF Sigla CCD 2014 nou PROBA.gif"/>
                        <pic:cNvPicPr>
                          <a:picLocks noChangeAspect="1" noChangeArrowheads="1"/>
                        </pic:cNvPicPr>
                      </pic:nvPicPr>
                      <pic:blipFill>
                        <a:blip r:embed="rId1"/>
                        <a:srcRect/>
                        <a:stretch>
                          <a:fillRect/>
                        </a:stretch>
                      </pic:blipFill>
                      <pic:spPr bwMode="auto">
                        <a:xfrm>
                          <a:off x="0" y="0"/>
                          <a:ext cx="1423035" cy="819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3455" w:type="pct"/>
        </w:tcPr>
        <w:p w:rsidR="00072001" w:rsidRPr="00400AF7" w:rsidRDefault="009573E9" w:rsidP="0090167C">
          <w:pPr>
            <w:tabs>
              <w:tab w:val="center" w:pos="4153"/>
              <w:tab w:val="right" w:pos="4620"/>
              <w:tab w:val="right" w:pos="8306"/>
            </w:tabs>
            <w:spacing w:after="0" w:line="240" w:lineRule="auto"/>
            <w:rPr>
              <w:rFonts w:ascii="Palatino Linotype" w:eastAsia="Times New Roman" w:hAnsi="Palatino Linotype"/>
              <w:b/>
              <w:noProof/>
              <w:color w:val="666699"/>
              <w:sz w:val="16"/>
              <w:szCs w:val="16"/>
              <w:lang w:val="it-IT"/>
            </w:rPr>
          </w:pPr>
          <w:bookmarkStart w:id="0" w:name="_GoBack"/>
          <w:r w:rsidRPr="006E4180">
            <w:rPr>
              <w:noProof/>
            </w:rPr>
            <w:drawing>
              <wp:anchor distT="0" distB="0" distL="114300" distR="114300" simplePos="0" relativeHeight="251659264" behindDoc="0" locked="0" layoutInCell="1" allowOverlap="1" wp14:anchorId="4F488E58" wp14:editId="2D8994F2">
                <wp:simplePos x="0" y="0"/>
                <wp:positionH relativeFrom="column">
                  <wp:posOffset>1936750</wp:posOffset>
                </wp:positionH>
                <wp:positionV relativeFrom="paragraph">
                  <wp:posOffset>19685</wp:posOffset>
                </wp:positionV>
                <wp:extent cx="2730500" cy="746760"/>
                <wp:effectExtent l="0" t="0" r="0" b="0"/>
                <wp:wrapNone/>
                <wp:docPr id="1" name="Imagine 1" descr="Acas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asă"/>
                        <pic:cNvPicPr>
                          <a:picLocks noChangeAspect="1" noChangeArrowheads="1"/>
                        </pic:cNvPicPr>
                      </pic:nvPicPr>
                      <pic:blipFill rotWithShape="1">
                        <a:blip r:embed="rId2">
                          <a:extLst>
                            <a:ext uri="{28A0092B-C50C-407E-A947-70E740481C1C}">
                              <a14:useLocalDpi xmlns:a14="http://schemas.microsoft.com/office/drawing/2010/main" val="0"/>
                            </a:ext>
                          </a:extLst>
                        </a:blip>
                        <a:srcRect r="31154"/>
                        <a:stretch/>
                      </pic:blipFill>
                      <pic:spPr bwMode="auto">
                        <a:xfrm>
                          <a:off x="0" y="0"/>
                          <a:ext cx="2730500" cy="7467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tc>
    </w:tr>
  </w:tbl>
  <w:p w:rsidR="00072001" w:rsidRDefault="00072001" w:rsidP="00072001">
    <w:pPr>
      <w:pStyle w:val="Ante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3E9" w:rsidRDefault="009573E9">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85424"/>
    <w:multiLevelType w:val="hybridMultilevel"/>
    <w:tmpl w:val="4560D344"/>
    <w:lvl w:ilvl="0" w:tplc="0B0E9C28">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590"/>
    <w:rsid w:val="00043296"/>
    <w:rsid w:val="00047F65"/>
    <w:rsid w:val="0006350E"/>
    <w:rsid w:val="00072001"/>
    <w:rsid w:val="00101D64"/>
    <w:rsid w:val="00114879"/>
    <w:rsid w:val="00185590"/>
    <w:rsid w:val="001E6ED6"/>
    <w:rsid w:val="001F58C7"/>
    <w:rsid w:val="00206D3D"/>
    <w:rsid w:val="00247438"/>
    <w:rsid w:val="002521CA"/>
    <w:rsid w:val="0029086F"/>
    <w:rsid w:val="002E6891"/>
    <w:rsid w:val="00324437"/>
    <w:rsid w:val="003D33FB"/>
    <w:rsid w:val="004028FD"/>
    <w:rsid w:val="004B6C72"/>
    <w:rsid w:val="0050793C"/>
    <w:rsid w:val="00546CA0"/>
    <w:rsid w:val="005D6D1F"/>
    <w:rsid w:val="00656D84"/>
    <w:rsid w:val="00740DDA"/>
    <w:rsid w:val="007B1F4A"/>
    <w:rsid w:val="0080580E"/>
    <w:rsid w:val="00811370"/>
    <w:rsid w:val="008F26C5"/>
    <w:rsid w:val="0090167C"/>
    <w:rsid w:val="00920758"/>
    <w:rsid w:val="00927C96"/>
    <w:rsid w:val="009573E9"/>
    <w:rsid w:val="00981EC4"/>
    <w:rsid w:val="009D358B"/>
    <w:rsid w:val="00A92979"/>
    <w:rsid w:val="00AF316A"/>
    <w:rsid w:val="00BA065D"/>
    <w:rsid w:val="00BD2714"/>
    <w:rsid w:val="00BE0C85"/>
    <w:rsid w:val="00C2484A"/>
    <w:rsid w:val="00C26B24"/>
    <w:rsid w:val="00C725FD"/>
    <w:rsid w:val="00CD1FA4"/>
    <w:rsid w:val="00D47090"/>
    <w:rsid w:val="00DA4BD0"/>
    <w:rsid w:val="00DE602E"/>
    <w:rsid w:val="00E146E0"/>
    <w:rsid w:val="00E62720"/>
    <w:rsid w:val="00E738B6"/>
    <w:rsid w:val="00EC5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370"/>
    <w:pPr>
      <w:spacing w:after="200" w:line="276" w:lineRule="auto"/>
    </w:pPr>
    <w:rPr>
      <w:sz w:val="22"/>
      <w:szCs w:val="22"/>
      <w:lang w:eastAsia="en-US"/>
    </w:rPr>
  </w:style>
  <w:style w:type="paragraph" w:styleId="Titlu1">
    <w:name w:val="heading 1"/>
    <w:basedOn w:val="Normal"/>
    <w:next w:val="Normal"/>
    <w:link w:val="Titlu1Caracter"/>
    <w:qFormat/>
    <w:rsid w:val="005D6D1F"/>
    <w:pPr>
      <w:keepNext/>
      <w:spacing w:after="0" w:line="240" w:lineRule="auto"/>
      <w:jc w:val="center"/>
      <w:outlineLvl w:val="0"/>
    </w:pPr>
    <w:rPr>
      <w:rFonts w:ascii="Times New Roman" w:eastAsia="Times New Roman" w:hAnsi="Times New Roman"/>
      <w:b/>
      <w:bCs/>
      <w:sz w:val="28"/>
      <w:szCs w:val="24"/>
      <w:lang w:val="en-US"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29086F"/>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29086F"/>
    <w:rPr>
      <w:rFonts w:ascii="Tahoma" w:hAnsi="Tahoma" w:cs="Tahoma"/>
      <w:sz w:val="16"/>
      <w:szCs w:val="16"/>
    </w:rPr>
  </w:style>
  <w:style w:type="paragraph" w:styleId="Antet">
    <w:name w:val="header"/>
    <w:basedOn w:val="Normal"/>
    <w:link w:val="AntetCaracter"/>
    <w:uiPriority w:val="99"/>
    <w:unhideWhenUsed/>
    <w:rsid w:val="00072001"/>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072001"/>
  </w:style>
  <w:style w:type="paragraph" w:styleId="Subsol">
    <w:name w:val="footer"/>
    <w:basedOn w:val="Normal"/>
    <w:link w:val="SubsolCaracter"/>
    <w:uiPriority w:val="99"/>
    <w:unhideWhenUsed/>
    <w:rsid w:val="00072001"/>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072001"/>
  </w:style>
  <w:style w:type="character" w:styleId="Hyperlink">
    <w:name w:val="Hyperlink"/>
    <w:basedOn w:val="Fontdeparagrafimplicit"/>
    <w:uiPriority w:val="99"/>
    <w:unhideWhenUsed/>
    <w:rsid w:val="00BA065D"/>
    <w:rPr>
      <w:color w:val="0000FF"/>
      <w:u w:val="single"/>
    </w:rPr>
  </w:style>
  <w:style w:type="character" w:customStyle="1" w:styleId="Titlu1Caracter">
    <w:name w:val="Titlu 1 Caracter"/>
    <w:basedOn w:val="Fontdeparagrafimplicit"/>
    <w:link w:val="Titlu1"/>
    <w:rsid w:val="005D6D1F"/>
    <w:rPr>
      <w:rFonts w:ascii="Times New Roman" w:eastAsia="Times New Roman" w:hAnsi="Times New Roman"/>
      <w:b/>
      <w:bCs/>
      <w:sz w:val="28"/>
      <w:szCs w:val="24"/>
      <w:lang w:val="en-US"/>
    </w:rPr>
  </w:style>
  <w:style w:type="paragraph" w:styleId="Listparagraf">
    <w:name w:val="List Paragraph"/>
    <w:basedOn w:val="Normal"/>
    <w:uiPriority w:val="34"/>
    <w:qFormat/>
    <w:rsid w:val="002474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370"/>
    <w:pPr>
      <w:spacing w:after="200" w:line="276" w:lineRule="auto"/>
    </w:pPr>
    <w:rPr>
      <w:sz w:val="22"/>
      <w:szCs w:val="22"/>
      <w:lang w:eastAsia="en-US"/>
    </w:rPr>
  </w:style>
  <w:style w:type="paragraph" w:styleId="Titlu1">
    <w:name w:val="heading 1"/>
    <w:basedOn w:val="Normal"/>
    <w:next w:val="Normal"/>
    <w:link w:val="Titlu1Caracter"/>
    <w:qFormat/>
    <w:rsid w:val="005D6D1F"/>
    <w:pPr>
      <w:keepNext/>
      <w:spacing w:after="0" w:line="240" w:lineRule="auto"/>
      <w:jc w:val="center"/>
      <w:outlineLvl w:val="0"/>
    </w:pPr>
    <w:rPr>
      <w:rFonts w:ascii="Times New Roman" w:eastAsia="Times New Roman" w:hAnsi="Times New Roman"/>
      <w:b/>
      <w:bCs/>
      <w:sz w:val="28"/>
      <w:szCs w:val="24"/>
      <w:lang w:val="en-US"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29086F"/>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29086F"/>
    <w:rPr>
      <w:rFonts w:ascii="Tahoma" w:hAnsi="Tahoma" w:cs="Tahoma"/>
      <w:sz w:val="16"/>
      <w:szCs w:val="16"/>
    </w:rPr>
  </w:style>
  <w:style w:type="paragraph" w:styleId="Antet">
    <w:name w:val="header"/>
    <w:basedOn w:val="Normal"/>
    <w:link w:val="AntetCaracter"/>
    <w:uiPriority w:val="99"/>
    <w:unhideWhenUsed/>
    <w:rsid w:val="00072001"/>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072001"/>
  </w:style>
  <w:style w:type="paragraph" w:styleId="Subsol">
    <w:name w:val="footer"/>
    <w:basedOn w:val="Normal"/>
    <w:link w:val="SubsolCaracter"/>
    <w:uiPriority w:val="99"/>
    <w:unhideWhenUsed/>
    <w:rsid w:val="00072001"/>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072001"/>
  </w:style>
  <w:style w:type="character" w:styleId="Hyperlink">
    <w:name w:val="Hyperlink"/>
    <w:basedOn w:val="Fontdeparagrafimplicit"/>
    <w:uiPriority w:val="99"/>
    <w:unhideWhenUsed/>
    <w:rsid w:val="00BA065D"/>
    <w:rPr>
      <w:color w:val="0000FF"/>
      <w:u w:val="single"/>
    </w:rPr>
  </w:style>
  <w:style w:type="character" w:customStyle="1" w:styleId="Titlu1Caracter">
    <w:name w:val="Titlu 1 Caracter"/>
    <w:basedOn w:val="Fontdeparagrafimplicit"/>
    <w:link w:val="Titlu1"/>
    <w:rsid w:val="005D6D1F"/>
    <w:rPr>
      <w:rFonts w:ascii="Times New Roman" w:eastAsia="Times New Roman" w:hAnsi="Times New Roman"/>
      <w:b/>
      <w:bCs/>
      <w:sz w:val="28"/>
      <w:szCs w:val="24"/>
      <w:lang w:val="en-US"/>
    </w:rPr>
  </w:style>
  <w:style w:type="paragraph" w:styleId="Listparagraf">
    <w:name w:val="List Paragraph"/>
    <w:basedOn w:val="Normal"/>
    <w:uiPriority w:val="34"/>
    <w:qFormat/>
    <w:rsid w:val="002474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i\Downloads\antet%20CCD%20Gorj%202017.dotx"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antet CCD Gorj 2017</Template>
  <TotalTime>18</TotalTime>
  <Pages>2</Pages>
  <Words>425</Words>
  <Characters>2465</Characters>
  <Application>Microsoft Office Word</Application>
  <DocSecurity>0</DocSecurity>
  <Lines>20</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Unitate Scolara</Company>
  <LinksUpToDate>false</LinksUpToDate>
  <CharactersWithSpaces>2885</CharactersWithSpaces>
  <SharedDoc>false</SharedDoc>
  <HLinks>
    <vt:vector size="18" baseType="variant">
      <vt:variant>
        <vt:i4>6684789</vt:i4>
      </vt:variant>
      <vt:variant>
        <vt:i4>6</vt:i4>
      </vt:variant>
      <vt:variant>
        <vt:i4>0</vt:i4>
      </vt:variant>
      <vt:variant>
        <vt:i4>5</vt:i4>
      </vt:variant>
      <vt:variant>
        <vt:lpwstr>http://www.edu.ro/</vt:lpwstr>
      </vt:variant>
      <vt:variant>
        <vt:lpwstr/>
      </vt:variant>
      <vt:variant>
        <vt:i4>7602279</vt:i4>
      </vt:variant>
      <vt:variant>
        <vt:i4>3</vt:i4>
      </vt:variant>
      <vt:variant>
        <vt:i4>0</vt:i4>
      </vt:variant>
      <vt:variant>
        <vt:i4>5</vt:i4>
      </vt:variant>
      <vt:variant>
        <vt:lpwstr>http://www.ccdgorj.ro/</vt:lpwstr>
      </vt:variant>
      <vt:variant>
        <vt:lpwstr/>
      </vt:variant>
      <vt:variant>
        <vt:i4>8323158</vt:i4>
      </vt:variant>
      <vt:variant>
        <vt:i4>0</vt:i4>
      </vt:variant>
      <vt:variant>
        <vt:i4>0</vt:i4>
      </vt:variant>
      <vt:variant>
        <vt:i4>5</vt:i4>
      </vt:variant>
      <vt:variant>
        <vt:lpwstr>mailto:ccdgorj@hotmail.com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doi</dc:creator>
  <cp:lastModifiedBy>Simona</cp:lastModifiedBy>
  <cp:revision>13</cp:revision>
  <dcterms:created xsi:type="dcterms:W3CDTF">2017-02-06T06:56:00Z</dcterms:created>
  <dcterms:modified xsi:type="dcterms:W3CDTF">2021-05-21T07:59:00Z</dcterms:modified>
</cp:coreProperties>
</file>