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B2" w:rsidRPr="0042454E" w:rsidRDefault="005F7AB2" w:rsidP="005F7AB2">
      <w:pPr>
        <w:spacing w:after="0" w:line="240" w:lineRule="auto"/>
        <w:jc w:val="center"/>
        <w:rPr>
          <w:b/>
          <w:sz w:val="28"/>
          <w:szCs w:val="28"/>
        </w:rPr>
      </w:pPr>
      <w:r w:rsidRPr="0042454E">
        <w:rPr>
          <w:b/>
          <w:sz w:val="28"/>
          <w:szCs w:val="28"/>
        </w:rPr>
        <w:t>CALENDARUL DERULĂRII PROGRAMULUI DE FORMARE</w:t>
      </w:r>
    </w:p>
    <w:p w:rsidR="005F7AB2" w:rsidRPr="005F7AB2" w:rsidRDefault="005F7AB2" w:rsidP="005F7AB2">
      <w:pPr>
        <w:spacing w:after="0" w:line="240" w:lineRule="auto"/>
        <w:jc w:val="center"/>
        <w:rPr>
          <w:b/>
        </w:rPr>
      </w:pPr>
      <w:r w:rsidRPr="0042454E">
        <w:rPr>
          <w:b/>
          <w:sz w:val="28"/>
          <w:szCs w:val="28"/>
        </w:rPr>
        <w:t>CULTURA CALITĂŢII ÎN ŞCOALĂ</w:t>
      </w:r>
    </w:p>
    <w:tbl>
      <w:tblPr>
        <w:tblStyle w:val="GrilTabel"/>
        <w:tblpPr w:leftFromText="180" w:rightFromText="180" w:vertAnchor="page" w:horzAnchor="margin" w:tblpY="2718"/>
        <w:tblW w:w="0" w:type="auto"/>
        <w:tblLook w:val="01E0"/>
      </w:tblPr>
      <w:tblGrid>
        <w:gridCol w:w="548"/>
        <w:gridCol w:w="2257"/>
        <w:gridCol w:w="595"/>
        <w:gridCol w:w="1163"/>
        <w:gridCol w:w="816"/>
        <w:gridCol w:w="756"/>
        <w:gridCol w:w="756"/>
        <w:gridCol w:w="2264"/>
      </w:tblGrid>
      <w:tr w:rsidR="005F7AB2" w:rsidRPr="005F7AB2" w:rsidTr="005F7AB2">
        <w:tc>
          <w:tcPr>
            <w:tcW w:w="548" w:type="dxa"/>
            <w:shd w:val="clear" w:color="auto" w:fill="E6E6E6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17" w:type="dxa"/>
            <w:shd w:val="clear" w:color="auto" w:fill="E6E6E6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595" w:type="dxa"/>
            <w:shd w:val="clear" w:color="auto" w:fill="E6E6E6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111" w:type="dxa"/>
            <w:shd w:val="clear" w:color="auto" w:fill="E6E6E6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Formator</w:t>
            </w:r>
          </w:p>
        </w:tc>
        <w:tc>
          <w:tcPr>
            <w:tcW w:w="2262" w:type="dxa"/>
            <w:gridSpan w:val="3"/>
            <w:shd w:val="clear" w:color="auto" w:fill="E6E6E6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Calendarul de desfăşurare</w:t>
            </w:r>
          </w:p>
        </w:tc>
        <w:tc>
          <w:tcPr>
            <w:tcW w:w="2264" w:type="dxa"/>
            <w:shd w:val="clear" w:color="auto" w:fill="E6E6E6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Locaţie</w:t>
            </w:r>
          </w:p>
        </w:tc>
      </w:tr>
      <w:tr w:rsidR="005F7AB2" w:rsidRPr="005F7AB2" w:rsidTr="005F7AB2">
        <w:tc>
          <w:tcPr>
            <w:tcW w:w="548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17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FUNDAMENTELE ASIGURĂRII CALITĂŢII EDUCAŢIEI</w:t>
            </w:r>
          </w:p>
        </w:tc>
        <w:tc>
          <w:tcPr>
            <w:tcW w:w="595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11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Suciu I. Monica</w:t>
            </w:r>
          </w:p>
        </w:tc>
        <w:tc>
          <w:tcPr>
            <w:tcW w:w="77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30.03.</w:t>
            </w:r>
          </w:p>
        </w:tc>
        <w:tc>
          <w:tcPr>
            <w:tcW w:w="74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31.03</w:t>
            </w:r>
          </w:p>
        </w:tc>
        <w:tc>
          <w:tcPr>
            <w:tcW w:w="74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06.04</w:t>
            </w:r>
          </w:p>
        </w:tc>
        <w:tc>
          <w:tcPr>
            <w:tcW w:w="2264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Nr. 2 Târgu-Jiu</w:t>
            </w:r>
          </w:p>
        </w:tc>
      </w:tr>
      <w:tr w:rsidR="005F7AB2" w:rsidRPr="005F7AB2" w:rsidTr="005F7AB2">
        <w:tc>
          <w:tcPr>
            <w:tcW w:w="548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17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5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11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ore</w:t>
            </w:r>
          </w:p>
        </w:tc>
        <w:tc>
          <w:tcPr>
            <w:tcW w:w="744" w:type="dxa"/>
          </w:tcPr>
          <w:p w:rsidR="005F7AB2" w:rsidRPr="005F7AB2" w:rsidRDefault="005F7AB2" w:rsidP="00FF6A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ore</w:t>
            </w:r>
          </w:p>
        </w:tc>
        <w:tc>
          <w:tcPr>
            <w:tcW w:w="74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ore</w:t>
            </w:r>
          </w:p>
        </w:tc>
        <w:tc>
          <w:tcPr>
            <w:tcW w:w="2264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F7AB2" w:rsidRPr="005F7AB2" w:rsidTr="005F7AB2">
        <w:tc>
          <w:tcPr>
            <w:tcW w:w="548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17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CALITĂŢII EDUCAŢIEI  ÎN INSTITUŢIILE DE ÎNVĂŢĂMÂNT PREUNIVERSITAR</w:t>
            </w:r>
          </w:p>
        </w:tc>
        <w:tc>
          <w:tcPr>
            <w:tcW w:w="595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11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dr. Gorun GH. Gheorghe</w:t>
            </w:r>
          </w:p>
        </w:tc>
        <w:tc>
          <w:tcPr>
            <w:tcW w:w="77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10.04</w:t>
            </w:r>
          </w:p>
        </w:tc>
        <w:tc>
          <w:tcPr>
            <w:tcW w:w="74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11.04</w:t>
            </w:r>
          </w:p>
        </w:tc>
        <w:tc>
          <w:tcPr>
            <w:tcW w:w="74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12.04</w:t>
            </w:r>
          </w:p>
        </w:tc>
        <w:tc>
          <w:tcPr>
            <w:tcW w:w="2264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Naţional „Spiru Haret”  Târgu-Jiu</w:t>
            </w:r>
          </w:p>
        </w:tc>
      </w:tr>
      <w:tr w:rsidR="005F7AB2" w:rsidRPr="005F7AB2" w:rsidTr="005F7AB2">
        <w:tc>
          <w:tcPr>
            <w:tcW w:w="548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17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5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11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ore</w:t>
            </w:r>
          </w:p>
        </w:tc>
        <w:tc>
          <w:tcPr>
            <w:tcW w:w="74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ore</w:t>
            </w:r>
          </w:p>
        </w:tc>
        <w:tc>
          <w:tcPr>
            <w:tcW w:w="74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ore</w:t>
            </w:r>
          </w:p>
        </w:tc>
        <w:tc>
          <w:tcPr>
            <w:tcW w:w="2264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F7AB2" w:rsidRPr="005F7AB2" w:rsidTr="005F7AB2">
        <w:tc>
          <w:tcPr>
            <w:tcW w:w="548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17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SI CLIMATUL EDUCATIONAL MODERN</w:t>
            </w:r>
          </w:p>
        </w:tc>
        <w:tc>
          <w:tcPr>
            <w:tcW w:w="595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11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proofErr w:type="spellStart"/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Ceuranu</w:t>
            </w:r>
            <w:proofErr w:type="spellEnd"/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I. Mihaela Olimpia</w:t>
            </w:r>
          </w:p>
        </w:tc>
        <w:tc>
          <w:tcPr>
            <w:tcW w:w="77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08.04</w:t>
            </w:r>
          </w:p>
        </w:tc>
        <w:tc>
          <w:tcPr>
            <w:tcW w:w="74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09.04</w:t>
            </w:r>
          </w:p>
        </w:tc>
        <w:tc>
          <w:tcPr>
            <w:tcW w:w="74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10.04</w:t>
            </w:r>
          </w:p>
        </w:tc>
        <w:tc>
          <w:tcPr>
            <w:tcW w:w="2264" w:type="dxa"/>
            <w:vMerge w:val="restart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Naţional „Spiru Haret”  Târgu-Jiu</w:t>
            </w:r>
          </w:p>
        </w:tc>
      </w:tr>
      <w:tr w:rsidR="005F7AB2" w:rsidRPr="005F7AB2" w:rsidTr="005F7AB2">
        <w:tc>
          <w:tcPr>
            <w:tcW w:w="548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17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5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11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ore</w:t>
            </w:r>
          </w:p>
        </w:tc>
        <w:tc>
          <w:tcPr>
            <w:tcW w:w="74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ore</w:t>
            </w:r>
          </w:p>
        </w:tc>
        <w:tc>
          <w:tcPr>
            <w:tcW w:w="744" w:type="dxa"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ore</w:t>
            </w:r>
          </w:p>
        </w:tc>
        <w:tc>
          <w:tcPr>
            <w:tcW w:w="2264" w:type="dxa"/>
            <w:vMerge/>
          </w:tcPr>
          <w:p w:rsidR="005F7AB2" w:rsidRPr="005F7AB2" w:rsidRDefault="005F7AB2" w:rsidP="005F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F7AB2" w:rsidRDefault="005F7AB2" w:rsidP="005F7AB2">
      <w:pPr>
        <w:spacing w:after="0" w:line="240" w:lineRule="auto"/>
      </w:pPr>
    </w:p>
    <w:sectPr w:rsidR="005F7AB2" w:rsidSect="00CE3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7AB2"/>
    <w:rsid w:val="00057AF5"/>
    <w:rsid w:val="0024316C"/>
    <w:rsid w:val="00397B5D"/>
    <w:rsid w:val="0042454E"/>
    <w:rsid w:val="00516BF5"/>
    <w:rsid w:val="005F7AB2"/>
    <w:rsid w:val="00CE3212"/>
    <w:rsid w:val="00F365BA"/>
    <w:rsid w:val="00FD4EA1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B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5F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Unitate Scolara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4</cp:revision>
  <dcterms:created xsi:type="dcterms:W3CDTF">2013-02-28T14:28:00Z</dcterms:created>
  <dcterms:modified xsi:type="dcterms:W3CDTF">2013-02-28T14:31:00Z</dcterms:modified>
</cp:coreProperties>
</file>